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9BD8" w14:textId="77777777" w:rsidR="005C5501" w:rsidRPr="005C5501" w:rsidRDefault="005C5501" w:rsidP="005C5501">
      <w:pPr>
        <w:jc w:val="center"/>
        <w:rPr>
          <w:rFonts w:ascii="ＭＳ 明朝" w:hAnsi="ＭＳ 明朝" w:hint="eastAsia"/>
          <w:sz w:val="32"/>
          <w:szCs w:val="32"/>
        </w:rPr>
      </w:pPr>
      <w:r w:rsidRPr="005C5501">
        <w:rPr>
          <w:rFonts w:ascii="ＭＳ 明朝" w:hAnsi="ＭＳ 明朝" w:hint="eastAsia"/>
          <w:sz w:val="32"/>
          <w:szCs w:val="32"/>
        </w:rPr>
        <w:t>関係会社管理規程</w:t>
      </w:r>
    </w:p>
    <w:p w14:paraId="3BBD85A9" w14:textId="77777777" w:rsidR="005C5501" w:rsidRDefault="005C5501" w:rsidP="005C5501">
      <w:pPr>
        <w:rPr>
          <w:rFonts w:ascii="ＭＳ 明朝" w:hAnsi="ＭＳ 明朝" w:hint="eastAsia"/>
          <w:sz w:val="20"/>
          <w:szCs w:val="20"/>
        </w:rPr>
      </w:pPr>
    </w:p>
    <w:p w14:paraId="70BD7637" w14:textId="77777777" w:rsidR="005C5501" w:rsidRPr="0047375E" w:rsidRDefault="005C5501" w:rsidP="005C5501">
      <w:pPr>
        <w:rPr>
          <w:rFonts w:ascii="ＭＳ 明朝" w:hAnsi="ＭＳ 明朝" w:hint="eastAsia"/>
          <w:sz w:val="20"/>
          <w:szCs w:val="20"/>
        </w:rPr>
      </w:pPr>
    </w:p>
    <w:p w14:paraId="2F6D034F"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（目　的）</w:t>
      </w:r>
    </w:p>
    <w:p w14:paraId="0424B3C3" w14:textId="77777777" w:rsidR="005C5501" w:rsidRPr="0047375E" w:rsidRDefault="005C5501" w:rsidP="005C5501">
      <w:pPr>
        <w:numPr>
          <w:ilvl w:val="0"/>
          <w:numId w:val="1"/>
        </w:numPr>
        <w:rPr>
          <w:rFonts w:ascii="ＭＳ 明朝" w:hAnsi="ＭＳ 明朝" w:hint="eastAsia"/>
          <w:sz w:val="20"/>
          <w:szCs w:val="20"/>
        </w:rPr>
      </w:pPr>
      <w:r w:rsidRPr="0047375E">
        <w:rPr>
          <w:rFonts w:ascii="ＭＳ 明朝" w:hAnsi="ＭＳ 明朝" w:hint="eastAsia"/>
          <w:sz w:val="20"/>
          <w:szCs w:val="20"/>
        </w:rPr>
        <w:t>この規程は、当社と関係会社とが相互に密接な連携のもとに経営を円滑に遂行し、総合的に事業の発展</w:t>
      </w:r>
      <w:r>
        <w:rPr>
          <w:rFonts w:ascii="ＭＳ 明朝" w:hAnsi="ＭＳ 明朝" w:hint="eastAsia"/>
          <w:sz w:val="20"/>
          <w:szCs w:val="20"/>
        </w:rPr>
        <w:t>・相乗効果</w:t>
      </w:r>
      <w:r w:rsidRPr="0047375E">
        <w:rPr>
          <w:rFonts w:ascii="ＭＳ 明朝" w:hAnsi="ＭＳ 明朝" w:hint="eastAsia"/>
          <w:sz w:val="20"/>
          <w:szCs w:val="20"/>
        </w:rPr>
        <w:t>をはかることを目的とする。</w:t>
      </w:r>
    </w:p>
    <w:p w14:paraId="0F10ECF3" w14:textId="77777777" w:rsidR="005C5501" w:rsidRPr="0047375E" w:rsidRDefault="005C5501" w:rsidP="005C5501">
      <w:pPr>
        <w:rPr>
          <w:rFonts w:ascii="ＭＳ 明朝" w:hAnsi="ＭＳ 明朝"/>
          <w:sz w:val="20"/>
          <w:szCs w:val="20"/>
        </w:rPr>
      </w:pPr>
    </w:p>
    <w:p w14:paraId="175EE718"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（定　義）</w:t>
      </w:r>
    </w:p>
    <w:p w14:paraId="2ED43BC4" w14:textId="77777777" w:rsidR="005C5501" w:rsidRPr="0047375E" w:rsidRDefault="005C5501" w:rsidP="005C5501">
      <w:pPr>
        <w:numPr>
          <w:ilvl w:val="0"/>
          <w:numId w:val="1"/>
        </w:numPr>
        <w:rPr>
          <w:rFonts w:ascii="ＭＳ 明朝" w:hAnsi="ＭＳ 明朝" w:hint="eastAsia"/>
          <w:sz w:val="20"/>
          <w:szCs w:val="20"/>
        </w:rPr>
      </w:pPr>
      <w:r w:rsidRPr="0047375E">
        <w:rPr>
          <w:rFonts w:ascii="ＭＳ 明朝" w:hAnsi="ＭＳ 明朝" w:hint="eastAsia"/>
          <w:sz w:val="20"/>
          <w:szCs w:val="20"/>
        </w:rPr>
        <w:t>関係会社とは、</w:t>
      </w:r>
      <w:r>
        <w:rPr>
          <w:rFonts w:ascii="ＭＳ 明朝" w:hAnsi="ＭＳ 明朝" w:hint="eastAsia"/>
          <w:sz w:val="20"/>
          <w:szCs w:val="20"/>
        </w:rPr>
        <w:t>次の</w:t>
      </w:r>
      <w:r w:rsidRPr="0047375E">
        <w:rPr>
          <w:rFonts w:ascii="ＭＳ 明朝" w:hAnsi="ＭＳ 明朝" w:hint="eastAsia"/>
          <w:sz w:val="20"/>
          <w:szCs w:val="20"/>
        </w:rPr>
        <w:t>会社をいい、次のとおり分類する。</w:t>
      </w:r>
    </w:p>
    <w:p w14:paraId="1F05A2F3" w14:textId="77777777" w:rsidR="005C5501" w:rsidRDefault="005C5501" w:rsidP="005C5501">
      <w:pPr>
        <w:numPr>
          <w:ilvl w:val="3"/>
          <w:numId w:val="2"/>
        </w:numPr>
        <w:rPr>
          <w:rFonts w:ascii="ＭＳ 明朝" w:hAnsi="ＭＳ 明朝" w:hint="eastAsia"/>
          <w:sz w:val="20"/>
          <w:szCs w:val="20"/>
        </w:rPr>
      </w:pPr>
      <w:r w:rsidRPr="0047375E">
        <w:rPr>
          <w:rFonts w:ascii="ＭＳ 明朝" w:hAnsi="ＭＳ 明朝" w:hint="eastAsia"/>
          <w:sz w:val="20"/>
          <w:szCs w:val="20"/>
        </w:rPr>
        <w:t>子 会 社：</w:t>
      </w:r>
      <w:r w:rsidR="004F47CE">
        <w:rPr>
          <w:rFonts w:ascii="ＭＳ 明朝" w:hAnsi="ＭＳ 明朝" w:hint="eastAsia"/>
          <w:sz w:val="20"/>
          <w:szCs w:val="20"/>
        </w:rPr>
        <w:t xml:space="preserve">　会計上の</w:t>
      </w:r>
      <w:r>
        <w:rPr>
          <w:rFonts w:ascii="ＭＳ 明朝" w:hAnsi="ＭＳ 明朝" w:hint="eastAsia"/>
          <w:sz w:val="20"/>
          <w:szCs w:val="20"/>
        </w:rPr>
        <w:t>連結対象となる</w:t>
      </w:r>
      <w:r w:rsidR="004F47CE">
        <w:rPr>
          <w:rFonts w:ascii="ＭＳ 明朝" w:hAnsi="ＭＳ 明朝" w:hint="eastAsia"/>
          <w:sz w:val="20"/>
          <w:szCs w:val="20"/>
        </w:rPr>
        <w:t>子</w:t>
      </w:r>
      <w:r>
        <w:rPr>
          <w:rFonts w:ascii="ＭＳ 明朝" w:hAnsi="ＭＳ 明朝" w:hint="eastAsia"/>
          <w:sz w:val="20"/>
          <w:szCs w:val="20"/>
        </w:rPr>
        <w:t>会社</w:t>
      </w:r>
    </w:p>
    <w:p w14:paraId="36490877" w14:textId="77777777" w:rsidR="005C5501" w:rsidRPr="0047375E" w:rsidRDefault="005C5501" w:rsidP="005C5501">
      <w:pPr>
        <w:numPr>
          <w:ilvl w:val="3"/>
          <w:numId w:val="2"/>
        </w:numPr>
        <w:rPr>
          <w:rFonts w:ascii="ＭＳ 明朝" w:hAnsi="ＭＳ 明朝" w:hint="eastAsia"/>
          <w:sz w:val="20"/>
          <w:szCs w:val="20"/>
        </w:rPr>
      </w:pPr>
      <w:r w:rsidRPr="0047375E">
        <w:rPr>
          <w:rFonts w:ascii="ＭＳ 明朝" w:hAnsi="ＭＳ 明朝" w:hint="eastAsia"/>
          <w:sz w:val="20"/>
          <w:szCs w:val="20"/>
        </w:rPr>
        <w:t>関連会社：</w:t>
      </w:r>
      <w:r w:rsidR="004F47CE">
        <w:rPr>
          <w:rFonts w:ascii="ＭＳ 明朝" w:hAnsi="ＭＳ 明朝" w:hint="eastAsia"/>
          <w:sz w:val="20"/>
          <w:szCs w:val="20"/>
        </w:rPr>
        <w:t xml:space="preserve">　</w:t>
      </w:r>
      <w:r>
        <w:rPr>
          <w:rFonts w:ascii="ＭＳ 明朝" w:hAnsi="ＭＳ 明朝" w:hint="eastAsia"/>
          <w:sz w:val="20"/>
          <w:szCs w:val="20"/>
        </w:rPr>
        <w:t>その会社の</w:t>
      </w:r>
      <w:r w:rsidR="004F47CE">
        <w:rPr>
          <w:rFonts w:ascii="ＭＳ 明朝" w:hAnsi="ＭＳ 明朝" w:hint="eastAsia"/>
          <w:sz w:val="20"/>
          <w:szCs w:val="20"/>
        </w:rPr>
        <w:t>0</w:t>
      </w:r>
      <w:r w:rsidRPr="005A4CA5">
        <w:rPr>
          <w:rFonts w:ascii="ＭＳ 明朝" w:hAnsi="ＭＳ 明朝" w:hint="eastAsia"/>
          <w:sz w:val="20"/>
          <w:szCs w:val="20"/>
        </w:rPr>
        <w:t>0％</w:t>
      </w:r>
      <w:r>
        <w:rPr>
          <w:rFonts w:ascii="ＭＳ 明朝" w:hAnsi="ＭＳ 明朝" w:hint="eastAsia"/>
          <w:sz w:val="20"/>
          <w:szCs w:val="20"/>
        </w:rPr>
        <w:t>以上の株式を所有していている会社</w:t>
      </w:r>
    </w:p>
    <w:p w14:paraId="2AD67BF2" w14:textId="77777777" w:rsidR="005C5501" w:rsidRPr="004F47CE" w:rsidRDefault="005C5501" w:rsidP="005C5501">
      <w:pPr>
        <w:rPr>
          <w:rFonts w:ascii="ＭＳ 明朝" w:hAnsi="ＭＳ 明朝" w:hint="eastAsia"/>
          <w:sz w:val="20"/>
          <w:szCs w:val="20"/>
        </w:rPr>
      </w:pPr>
    </w:p>
    <w:p w14:paraId="015DCE08" w14:textId="77777777" w:rsidR="005C5501" w:rsidRPr="0047375E" w:rsidRDefault="005C5501" w:rsidP="005C5501">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（子会社運営</w:t>
      </w:r>
      <w:r w:rsidRPr="0047375E">
        <w:rPr>
          <w:rFonts w:ascii="ＭＳ ゴシック" w:eastAsia="ＭＳ ゴシック" w:hAnsi="ＭＳ ゴシック" w:hint="eastAsia"/>
          <w:sz w:val="20"/>
          <w:szCs w:val="20"/>
        </w:rPr>
        <w:t>）</w:t>
      </w:r>
    </w:p>
    <w:p w14:paraId="06B5B797" w14:textId="77777777" w:rsidR="005C5501" w:rsidRPr="0047375E" w:rsidRDefault="005C5501" w:rsidP="005C5501">
      <w:pPr>
        <w:numPr>
          <w:ilvl w:val="0"/>
          <w:numId w:val="1"/>
        </w:numPr>
        <w:rPr>
          <w:rFonts w:ascii="ＭＳ 明朝" w:hAnsi="ＭＳ 明朝" w:hint="eastAsia"/>
          <w:sz w:val="20"/>
          <w:szCs w:val="20"/>
        </w:rPr>
      </w:pPr>
      <w:r>
        <w:rPr>
          <w:rFonts w:ascii="ＭＳ 明朝" w:hAnsi="ＭＳ 明朝" w:hint="eastAsia"/>
          <w:sz w:val="20"/>
          <w:szCs w:val="20"/>
        </w:rPr>
        <w:t>子</w:t>
      </w:r>
      <w:r w:rsidRPr="0047375E">
        <w:rPr>
          <w:rFonts w:ascii="ＭＳ 明朝" w:hAnsi="ＭＳ 明朝" w:hint="eastAsia"/>
          <w:sz w:val="20"/>
          <w:szCs w:val="20"/>
        </w:rPr>
        <w:t>会社は、</w:t>
      </w:r>
      <w:r w:rsidR="004F47CE">
        <w:rPr>
          <w:rFonts w:ascii="ＭＳ 明朝" w:hAnsi="ＭＳ 明朝" w:hint="eastAsia"/>
          <w:sz w:val="20"/>
          <w:szCs w:val="20"/>
        </w:rPr>
        <w:t>当社と同一の</w:t>
      </w:r>
      <w:r w:rsidRPr="0047375E">
        <w:rPr>
          <w:rFonts w:ascii="ＭＳ 明朝" w:hAnsi="ＭＳ 明朝" w:hint="eastAsia"/>
          <w:sz w:val="20"/>
          <w:szCs w:val="20"/>
        </w:rPr>
        <w:t>企業</w:t>
      </w:r>
      <w:r w:rsidR="004F47CE">
        <w:rPr>
          <w:rFonts w:ascii="ＭＳ 明朝" w:hAnsi="ＭＳ 明朝" w:hint="eastAsia"/>
          <w:sz w:val="20"/>
          <w:szCs w:val="20"/>
        </w:rPr>
        <w:t>集団を目</w:t>
      </w:r>
      <w:r w:rsidRPr="0047375E">
        <w:rPr>
          <w:rFonts w:ascii="ＭＳ 明朝" w:hAnsi="ＭＳ 明朝" w:hint="eastAsia"/>
          <w:sz w:val="20"/>
          <w:szCs w:val="20"/>
        </w:rPr>
        <w:t>指す。</w:t>
      </w:r>
    </w:p>
    <w:p w14:paraId="0450D58E" w14:textId="77777777" w:rsidR="005C5501" w:rsidRPr="004F47CE" w:rsidRDefault="005C5501" w:rsidP="005C5501">
      <w:pPr>
        <w:rPr>
          <w:rFonts w:ascii="ＭＳ 明朝" w:hAnsi="ＭＳ 明朝" w:hint="eastAsia"/>
          <w:sz w:val="20"/>
          <w:szCs w:val="20"/>
        </w:rPr>
      </w:pPr>
    </w:p>
    <w:p w14:paraId="2C1D6252" w14:textId="77777777" w:rsidR="005C5501" w:rsidRPr="0047375E" w:rsidRDefault="005C5501" w:rsidP="005C5501">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（関連会社運営</w:t>
      </w:r>
      <w:r w:rsidRPr="0047375E">
        <w:rPr>
          <w:rFonts w:ascii="ＭＳ ゴシック" w:eastAsia="ＭＳ ゴシック" w:hAnsi="ＭＳ ゴシック" w:hint="eastAsia"/>
          <w:sz w:val="20"/>
          <w:szCs w:val="20"/>
        </w:rPr>
        <w:t>）</w:t>
      </w:r>
    </w:p>
    <w:p w14:paraId="7E51A8AF" w14:textId="77777777" w:rsidR="005C5501" w:rsidRPr="0047375E" w:rsidRDefault="005C5501" w:rsidP="005C5501">
      <w:pPr>
        <w:numPr>
          <w:ilvl w:val="0"/>
          <w:numId w:val="1"/>
        </w:numPr>
        <w:rPr>
          <w:rFonts w:ascii="ＭＳ 明朝" w:hAnsi="ＭＳ 明朝" w:hint="eastAsia"/>
          <w:sz w:val="20"/>
          <w:szCs w:val="20"/>
        </w:rPr>
      </w:pPr>
      <w:r>
        <w:rPr>
          <w:rFonts w:ascii="ＭＳ 明朝" w:hAnsi="ＭＳ 明朝" w:hint="eastAsia"/>
          <w:sz w:val="20"/>
          <w:szCs w:val="20"/>
        </w:rPr>
        <w:t>関連会社は、グループの</w:t>
      </w:r>
      <w:r w:rsidR="00401A66">
        <w:rPr>
          <w:rFonts w:ascii="ＭＳ 明朝" w:hAnsi="ＭＳ 明朝" w:hint="eastAsia"/>
          <w:sz w:val="20"/>
          <w:szCs w:val="20"/>
        </w:rPr>
        <w:t>一員</w:t>
      </w:r>
      <w:r>
        <w:rPr>
          <w:rFonts w:ascii="ＭＳ 明朝" w:hAnsi="ＭＳ 明朝" w:hint="eastAsia"/>
          <w:sz w:val="20"/>
          <w:szCs w:val="20"/>
        </w:rPr>
        <w:t>として</w:t>
      </w:r>
      <w:r w:rsidR="00401A66">
        <w:rPr>
          <w:rFonts w:ascii="ＭＳ 明朝" w:hAnsi="ＭＳ 明朝" w:hint="eastAsia"/>
          <w:sz w:val="20"/>
          <w:szCs w:val="20"/>
        </w:rPr>
        <w:t>当社の業務に最大限の貢献を図</w:t>
      </w:r>
      <w:r>
        <w:rPr>
          <w:rFonts w:ascii="ＭＳ 明朝" w:hAnsi="ＭＳ 明朝" w:hint="eastAsia"/>
          <w:sz w:val="20"/>
          <w:szCs w:val="20"/>
        </w:rPr>
        <w:t>り、グループ全体の</w:t>
      </w:r>
      <w:r w:rsidRPr="0047375E">
        <w:rPr>
          <w:rFonts w:ascii="ＭＳ 明朝" w:hAnsi="ＭＳ 明朝" w:hint="eastAsia"/>
          <w:sz w:val="20"/>
          <w:szCs w:val="20"/>
        </w:rPr>
        <w:t>相互理解と協力に努めなければならない。</w:t>
      </w:r>
    </w:p>
    <w:p w14:paraId="1DC12F4F" w14:textId="77777777" w:rsidR="005C5501" w:rsidRPr="00401A66" w:rsidRDefault="005C5501" w:rsidP="005C5501">
      <w:pPr>
        <w:rPr>
          <w:rFonts w:ascii="ＭＳ 明朝" w:hAnsi="ＭＳ 明朝" w:hint="eastAsia"/>
          <w:sz w:val="20"/>
          <w:szCs w:val="20"/>
        </w:rPr>
      </w:pPr>
    </w:p>
    <w:p w14:paraId="1740B0F5"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（管理方針）</w:t>
      </w:r>
    </w:p>
    <w:p w14:paraId="27D176E1" w14:textId="77777777" w:rsidR="005C5501" w:rsidRPr="0047375E" w:rsidRDefault="005C5501" w:rsidP="005C5501">
      <w:pPr>
        <w:numPr>
          <w:ilvl w:val="0"/>
          <w:numId w:val="1"/>
        </w:numPr>
        <w:rPr>
          <w:rFonts w:ascii="ＭＳ 明朝" w:hAnsi="ＭＳ 明朝" w:hint="eastAsia"/>
          <w:sz w:val="20"/>
          <w:szCs w:val="20"/>
        </w:rPr>
      </w:pPr>
      <w:r>
        <w:rPr>
          <w:rFonts w:ascii="ＭＳ 明朝" w:hAnsi="ＭＳ 明朝" w:hint="eastAsia"/>
          <w:sz w:val="20"/>
          <w:szCs w:val="20"/>
        </w:rPr>
        <w:t>原則として、</w:t>
      </w:r>
      <w:r w:rsidRPr="0047375E">
        <w:rPr>
          <w:rFonts w:ascii="ＭＳ 明朝" w:hAnsi="ＭＳ 明朝" w:hint="eastAsia"/>
          <w:sz w:val="20"/>
          <w:szCs w:val="20"/>
        </w:rPr>
        <w:t>関係会社の管理運営に際し、若干名の当社役員または社員を出向させることができ</w:t>
      </w:r>
      <w:r>
        <w:rPr>
          <w:rFonts w:ascii="ＭＳ 明朝" w:hAnsi="ＭＳ 明朝" w:hint="eastAsia"/>
          <w:sz w:val="20"/>
          <w:szCs w:val="20"/>
        </w:rPr>
        <w:t>る。また、各関係会社に１名の統括責任者を選任しなければならない。</w:t>
      </w:r>
    </w:p>
    <w:p w14:paraId="29CA6158" w14:textId="77777777" w:rsidR="005C5501" w:rsidRDefault="005C5501" w:rsidP="005C5501">
      <w:pPr>
        <w:numPr>
          <w:ilvl w:val="1"/>
          <w:numId w:val="1"/>
        </w:numPr>
        <w:rPr>
          <w:rFonts w:ascii="ＭＳ 明朝" w:hAnsi="ＭＳ 明朝" w:hint="eastAsia"/>
          <w:sz w:val="20"/>
          <w:szCs w:val="20"/>
        </w:rPr>
      </w:pPr>
      <w:r w:rsidRPr="0047375E">
        <w:rPr>
          <w:rFonts w:ascii="ＭＳ 明朝" w:hAnsi="ＭＳ 明朝" w:hint="eastAsia"/>
          <w:sz w:val="20"/>
          <w:szCs w:val="20"/>
        </w:rPr>
        <w:t>関係会社の統轄</w:t>
      </w:r>
      <w:r>
        <w:rPr>
          <w:rFonts w:ascii="ＭＳ 明朝" w:hAnsi="ＭＳ 明朝" w:hint="eastAsia"/>
          <w:sz w:val="20"/>
          <w:szCs w:val="20"/>
        </w:rPr>
        <w:t>責任者は、本規程に定める業務を行うものとする</w:t>
      </w:r>
      <w:r w:rsidRPr="0047375E">
        <w:rPr>
          <w:rFonts w:ascii="ＭＳ 明朝" w:hAnsi="ＭＳ 明朝" w:hint="eastAsia"/>
          <w:sz w:val="20"/>
          <w:szCs w:val="20"/>
        </w:rPr>
        <w:t>。</w:t>
      </w:r>
    </w:p>
    <w:p w14:paraId="54052B02" w14:textId="77777777" w:rsidR="005C5501" w:rsidRDefault="005C5501" w:rsidP="005C5501">
      <w:pPr>
        <w:numPr>
          <w:ilvl w:val="1"/>
          <w:numId w:val="1"/>
        </w:numPr>
        <w:rPr>
          <w:rFonts w:ascii="ＭＳ 明朝" w:hAnsi="ＭＳ 明朝" w:hint="eastAsia"/>
          <w:sz w:val="20"/>
          <w:szCs w:val="20"/>
        </w:rPr>
      </w:pPr>
      <w:r w:rsidRPr="0047375E">
        <w:rPr>
          <w:rFonts w:ascii="ＭＳ 明朝" w:hAnsi="ＭＳ 明朝" w:hint="eastAsia"/>
          <w:sz w:val="20"/>
          <w:szCs w:val="20"/>
        </w:rPr>
        <w:t>統轄責任者は、前条の運営の原則にのっとり、関係会社が効率的に経営目標を達成できるよう管理指導を行う。</w:t>
      </w:r>
    </w:p>
    <w:p w14:paraId="654FD4D9" w14:textId="77777777" w:rsidR="005C5501" w:rsidRPr="0047375E" w:rsidRDefault="005C5501" w:rsidP="005C5501">
      <w:pPr>
        <w:numPr>
          <w:ilvl w:val="1"/>
          <w:numId w:val="1"/>
        </w:numPr>
        <w:rPr>
          <w:rFonts w:ascii="ＭＳ 明朝" w:hAnsi="ＭＳ 明朝" w:hint="eastAsia"/>
          <w:sz w:val="20"/>
          <w:szCs w:val="20"/>
        </w:rPr>
      </w:pPr>
      <w:r w:rsidRPr="0047375E">
        <w:rPr>
          <w:rFonts w:ascii="ＭＳ 明朝" w:hAnsi="ＭＳ 明朝" w:hint="eastAsia"/>
          <w:sz w:val="20"/>
          <w:szCs w:val="20"/>
        </w:rPr>
        <w:t>統轄責任者は、関連会社からの報告等に対し、重要な事項については、当社の取締役会に報告し承認の後に、関連会社へ通知する。</w:t>
      </w:r>
    </w:p>
    <w:p w14:paraId="42A582F7" w14:textId="77777777" w:rsidR="005C5501" w:rsidRPr="0047375E" w:rsidRDefault="005C5501" w:rsidP="005C5501">
      <w:pPr>
        <w:rPr>
          <w:rFonts w:ascii="ＭＳ 明朝" w:hAnsi="ＭＳ 明朝"/>
          <w:sz w:val="20"/>
          <w:szCs w:val="20"/>
        </w:rPr>
      </w:pPr>
    </w:p>
    <w:p w14:paraId="629E1A6A"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（設立、合併、解散）</w:t>
      </w:r>
    </w:p>
    <w:p w14:paraId="666848CB" w14:textId="77777777" w:rsidR="005C5501" w:rsidRPr="0047375E" w:rsidRDefault="005C5501" w:rsidP="005C5501">
      <w:pPr>
        <w:numPr>
          <w:ilvl w:val="0"/>
          <w:numId w:val="1"/>
        </w:numPr>
        <w:rPr>
          <w:rFonts w:ascii="ＭＳ 明朝" w:hAnsi="ＭＳ 明朝" w:hint="eastAsia"/>
          <w:sz w:val="20"/>
          <w:szCs w:val="20"/>
        </w:rPr>
      </w:pPr>
      <w:r w:rsidRPr="0047375E">
        <w:rPr>
          <w:rFonts w:ascii="ＭＳ 明朝" w:hAnsi="ＭＳ 明朝" w:hint="eastAsia"/>
          <w:sz w:val="20"/>
          <w:szCs w:val="20"/>
        </w:rPr>
        <w:t>関係会社の設立または合併、解散となる場合は、統轄責任者の報告により取締役会の決議を経て実施するものとする。</w:t>
      </w:r>
    </w:p>
    <w:p w14:paraId="49BD905A" w14:textId="77777777" w:rsidR="005C5501" w:rsidRPr="0047375E" w:rsidRDefault="005C5501" w:rsidP="005C5501">
      <w:pPr>
        <w:numPr>
          <w:ilvl w:val="1"/>
          <w:numId w:val="1"/>
        </w:numPr>
        <w:rPr>
          <w:rFonts w:ascii="ＭＳ 明朝" w:hAnsi="ＭＳ 明朝" w:hint="eastAsia"/>
          <w:sz w:val="20"/>
          <w:szCs w:val="20"/>
        </w:rPr>
      </w:pPr>
      <w:r w:rsidRPr="0047375E">
        <w:rPr>
          <w:rFonts w:ascii="ＭＳ 明朝" w:hAnsi="ＭＳ 明朝" w:hint="eastAsia"/>
          <w:sz w:val="20"/>
          <w:szCs w:val="20"/>
        </w:rPr>
        <w:t>設立の場合は、次の事項を明示しなければならない。</w:t>
      </w:r>
    </w:p>
    <w:p w14:paraId="0857A929" w14:textId="77777777" w:rsidR="005C5501" w:rsidRDefault="005C5501" w:rsidP="005C5501">
      <w:pPr>
        <w:ind w:firstLineChars="620" w:firstLine="1240"/>
        <w:rPr>
          <w:rFonts w:ascii="ＭＳ 明朝" w:hAnsi="ＭＳ 明朝" w:hint="eastAsia"/>
          <w:sz w:val="20"/>
          <w:szCs w:val="20"/>
        </w:rPr>
      </w:pPr>
      <w:r w:rsidRPr="0047375E">
        <w:rPr>
          <w:rFonts w:ascii="ＭＳ 明朝" w:hAnsi="ＭＳ 明朝" w:hint="eastAsia"/>
          <w:sz w:val="20"/>
          <w:szCs w:val="20"/>
        </w:rPr>
        <w:t>(1)</w:t>
      </w:r>
      <w:r>
        <w:rPr>
          <w:rFonts w:ascii="ＭＳ 明朝" w:hAnsi="ＭＳ 明朝" w:hint="eastAsia"/>
          <w:sz w:val="20"/>
          <w:szCs w:val="20"/>
        </w:rPr>
        <w:t xml:space="preserve">　</w:t>
      </w:r>
      <w:r w:rsidRPr="0047375E">
        <w:rPr>
          <w:rFonts w:ascii="ＭＳ 明朝" w:hAnsi="ＭＳ 明朝" w:hint="eastAsia"/>
          <w:sz w:val="20"/>
          <w:szCs w:val="20"/>
        </w:rPr>
        <w:t>設立の目的および社名</w:t>
      </w:r>
    </w:p>
    <w:p w14:paraId="260142EB" w14:textId="77777777" w:rsidR="005C5501" w:rsidRDefault="005C5501" w:rsidP="005C5501">
      <w:pPr>
        <w:ind w:firstLineChars="620" w:firstLine="1240"/>
        <w:rPr>
          <w:rFonts w:ascii="ＭＳ 明朝" w:hAnsi="ＭＳ 明朝" w:hint="eastAsia"/>
          <w:sz w:val="20"/>
          <w:szCs w:val="20"/>
        </w:rPr>
      </w:pPr>
      <w:r>
        <w:rPr>
          <w:rFonts w:ascii="ＭＳ 明朝" w:hAnsi="ＭＳ 明朝" w:hint="eastAsia"/>
          <w:sz w:val="20"/>
          <w:szCs w:val="20"/>
        </w:rPr>
        <w:t xml:space="preserve">(2)　</w:t>
      </w:r>
      <w:r w:rsidRPr="0047375E">
        <w:rPr>
          <w:rFonts w:ascii="ＭＳ 明朝" w:hAnsi="ＭＳ 明朝" w:hint="eastAsia"/>
          <w:sz w:val="20"/>
          <w:szCs w:val="20"/>
        </w:rPr>
        <w:t>事業内容および定款</w:t>
      </w:r>
    </w:p>
    <w:p w14:paraId="1970ED9E" w14:textId="77777777" w:rsidR="005C5501" w:rsidRDefault="005C5501" w:rsidP="005C5501">
      <w:pPr>
        <w:ind w:firstLineChars="620" w:firstLine="1240"/>
        <w:rPr>
          <w:rFonts w:ascii="ＭＳ 明朝" w:hAnsi="ＭＳ 明朝" w:hint="eastAsia"/>
          <w:sz w:val="20"/>
          <w:szCs w:val="20"/>
        </w:rPr>
      </w:pPr>
      <w:r>
        <w:rPr>
          <w:rFonts w:ascii="ＭＳ 明朝" w:hAnsi="ＭＳ 明朝" w:hint="eastAsia"/>
          <w:sz w:val="20"/>
          <w:szCs w:val="20"/>
        </w:rPr>
        <w:t xml:space="preserve">(3)　</w:t>
      </w:r>
      <w:r w:rsidRPr="0047375E">
        <w:rPr>
          <w:rFonts w:ascii="ＭＳ 明朝" w:hAnsi="ＭＳ 明朝" w:hint="eastAsia"/>
          <w:sz w:val="20"/>
          <w:szCs w:val="20"/>
        </w:rPr>
        <w:t>発起人および株主</w:t>
      </w:r>
      <w:r>
        <w:rPr>
          <w:rFonts w:ascii="ＭＳ 明朝" w:hAnsi="ＭＳ 明朝" w:hint="eastAsia"/>
          <w:sz w:val="20"/>
          <w:szCs w:val="20"/>
        </w:rPr>
        <w:t>構成</w:t>
      </w:r>
    </w:p>
    <w:p w14:paraId="1C587B60" w14:textId="77777777" w:rsidR="005C5501" w:rsidRDefault="005C5501" w:rsidP="005C5501">
      <w:pPr>
        <w:ind w:firstLineChars="620" w:firstLine="1240"/>
        <w:rPr>
          <w:rFonts w:ascii="ＭＳ 明朝" w:hAnsi="ＭＳ 明朝" w:hint="eastAsia"/>
          <w:sz w:val="20"/>
          <w:szCs w:val="20"/>
        </w:rPr>
      </w:pPr>
      <w:r>
        <w:rPr>
          <w:rFonts w:ascii="ＭＳ 明朝" w:hAnsi="ＭＳ 明朝" w:hint="eastAsia"/>
          <w:sz w:val="20"/>
          <w:szCs w:val="20"/>
        </w:rPr>
        <w:t xml:space="preserve">(4)　</w:t>
      </w:r>
      <w:r w:rsidRPr="0047375E">
        <w:rPr>
          <w:rFonts w:ascii="ＭＳ 明朝" w:hAnsi="ＭＳ 明朝" w:hint="eastAsia"/>
          <w:sz w:val="20"/>
          <w:szCs w:val="20"/>
        </w:rPr>
        <w:t>役員</w:t>
      </w:r>
    </w:p>
    <w:p w14:paraId="0981D577" w14:textId="77777777" w:rsidR="005C5501" w:rsidRDefault="005C5501" w:rsidP="005C5501">
      <w:pPr>
        <w:ind w:firstLineChars="620" w:firstLine="1240"/>
        <w:rPr>
          <w:rFonts w:ascii="ＭＳ 明朝" w:hAnsi="ＭＳ 明朝" w:hint="eastAsia"/>
          <w:sz w:val="20"/>
          <w:szCs w:val="20"/>
        </w:rPr>
      </w:pPr>
      <w:r>
        <w:rPr>
          <w:rFonts w:ascii="ＭＳ 明朝" w:hAnsi="ＭＳ 明朝" w:hint="eastAsia"/>
          <w:sz w:val="20"/>
          <w:szCs w:val="20"/>
        </w:rPr>
        <w:t xml:space="preserve">(5)　</w:t>
      </w:r>
      <w:r w:rsidRPr="0047375E">
        <w:rPr>
          <w:rFonts w:ascii="ＭＳ 明朝" w:hAnsi="ＭＳ 明朝" w:hint="eastAsia"/>
          <w:sz w:val="20"/>
          <w:szCs w:val="20"/>
        </w:rPr>
        <w:t>事業計画および収支予想</w:t>
      </w:r>
    </w:p>
    <w:p w14:paraId="54E6E390" w14:textId="77777777" w:rsidR="005C5501" w:rsidRDefault="005C5501" w:rsidP="005C5501">
      <w:pPr>
        <w:ind w:firstLineChars="620" w:firstLine="1240"/>
        <w:rPr>
          <w:rFonts w:ascii="ＭＳ 明朝" w:hAnsi="ＭＳ 明朝" w:hint="eastAsia"/>
          <w:sz w:val="20"/>
          <w:szCs w:val="20"/>
        </w:rPr>
      </w:pPr>
      <w:r>
        <w:rPr>
          <w:rFonts w:ascii="ＭＳ 明朝" w:hAnsi="ＭＳ 明朝" w:hint="eastAsia"/>
          <w:sz w:val="20"/>
          <w:szCs w:val="20"/>
        </w:rPr>
        <w:t xml:space="preserve">(6)　</w:t>
      </w:r>
      <w:r w:rsidRPr="0047375E">
        <w:rPr>
          <w:rFonts w:ascii="ＭＳ 明朝" w:hAnsi="ＭＳ 明朝" w:hint="eastAsia"/>
          <w:sz w:val="20"/>
          <w:szCs w:val="20"/>
        </w:rPr>
        <w:t>投融資計画</w:t>
      </w:r>
    </w:p>
    <w:p w14:paraId="38B4E108" w14:textId="77777777" w:rsidR="005C5501" w:rsidRPr="0047375E" w:rsidRDefault="005C5501" w:rsidP="005C5501">
      <w:pPr>
        <w:ind w:firstLineChars="620" w:firstLine="1240"/>
        <w:rPr>
          <w:rFonts w:ascii="ＭＳ 明朝" w:hAnsi="ＭＳ 明朝" w:hint="eastAsia"/>
          <w:sz w:val="20"/>
          <w:szCs w:val="20"/>
        </w:rPr>
      </w:pPr>
      <w:r>
        <w:rPr>
          <w:rFonts w:ascii="ＭＳ 明朝" w:hAnsi="ＭＳ 明朝" w:hint="eastAsia"/>
          <w:sz w:val="20"/>
          <w:szCs w:val="20"/>
        </w:rPr>
        <w:t xml:space="preserve">(7)　</w:t>
      </w:r>
      <w:r w:rsidRPr="0047375E">
        <w:rPr>
          <w:rFonts w:ascii="ＭＳ 明朝" w:hAnsi="ＭＳ 明朝" w:hint="eastAsia"/>
          <w:sz w:val="20"/>
          <w:szCs w:val="20"/>
        </w:rPr>
        <w:t>その他必要な事項</w:t>
      </w:r>
    </w:p>
    <w:p w14:paraId="0E29C1F5" w14:textId="77777777" w:rsidR="005C5501" w:rsidRPr="0047375E" w:rsidRDefault="005C5501" w:rsidP="005C5501">
      <w:pPr>
        <w:numPr>
          <w:ilvl w:val="1"/>
          <w:numId w:val="1"/>
        </w:numPr>
        <w:rPr>
          <w:rFonts w:ascii="ＭＳ 明朝" w:hAnsi="ＭＳ 明朝" w:hint="eastAsia"/>
          <w:sz w:val="20"/>
          <w:szCs w:val="20"/>
        </w:rPr>
      </w:pPr>
      <w:r w:rsidRPr="0047375E">
        <w:rPr>
          <w:rFonts w:ascii="ＭＳ 明朝" w:hAnsi="ＭＳ 明朝" w:hint="eastAsia"/>
          <w:sz w:val="20"/>
          <w:szCs w:val="20"/>
        </w:rPr>
        <w:t>合併または解散の場合は、次の事項を明示しなければならない。</w:t>
      </w:r>
    </w:p>
    <w:p w14:paraId="73028381" w14:textId="77777777" w:rsidR="005C5501" w:rsidRDefault="005C5501" w:rsidP="005C5501">
      <w:pPr>
        <w:ind w:firstLineChars="620" w:firstLine="1240"/>
        <w:rPr>
          <w:rFonts w:ascii="ＭＳ 明朝" w:hAnsi="ＭＳ 明朝" w:hint="eastAsia"/>
          <w:sz w:val="20"/>
          <w:szCs w:val="20"/>
        </w:rPr>
      </w:pPr>
      <w:r w:rsidRPr="0047375E">
        <w:rPr>
          <w:rFonts w:ascii="ＭＳ 明朝" w:hAnsi="ＭＳ 明朝" w:hint="eastAsia"/>
          <w:sz w:val="20"/>
          <w:szCs w:val="20"/>
        </w:rPr>
        <w:t>(1)</w:t>
      </w:r>
      <w:r>
        <w:rPr>
          <w:rFonts w:ascii="ＭＳ 明朝" w:hAnsi="ＭＳ 明朝" w:hint="eastAsia"/>
          <w:sz w:val="20"/>
          <w:szCs w:val="20"/>
        </w:rPr>
        <w:t xml:space="preserve">　</w:t>
      </w:r>
      <w:r w:rsidRPr="0047375E">
        <w:rPr>
          <w:rFonts w:ascii="ＭＳ 明朝" w:hAnsi="ＭＳ 明朝" w:hint="eastAsia"/>
          <w:sz w:val="20"/>
          <w:szCs w:val="20"/>
        </w:rPr>
        <w:t>合併または解散の理由</w:t>
      </w:r>
    </w:p>
    <w:p w14:paraId="427BF236" w14:textId="77777777" w:rsidR="005C5501" w:rsidRDefault="005C5501" w:rsidP="005C5501">
      <w:pPr>
        <w:ind w:firstLineChars="620" w:firstLine="1240"/>
        <w:rPr>
          <w:rFonts w:ascii="ＭＳ 明朝" w:hAnsi="ＭＳ 明朝" w:hint="eastAsia"/>
          <w:sz w:val="20"/>
          <w:szCs w:val="20"/>
        </w:rPr>
      </w:pPr>
      <w:r w:rsidRPr="0047375E">
        <w:rPr>
          <w:rFonts w:ascii="ＭＳ 明朝" w:hAnsi="ＭＳ 明朝" w:hint="eastAsia"/>
          <w:sz w:val="20"/>
          <w:szCs w:val="20"/>
        </w:rPr>
        <w:t>(2)</w:t>
      </w:r>
      <w:r>
        <w:rPr>
          <w:rFonts w:ascii="ＭＳ 明朝" w:hAnsi="ＭＳ 明朝" w:hint="eastAsia"/>
          <w:sz w:val="20"/>
          <w:szCs w:val="20"/>
        </w:rPr>
        <w:t xml:space="preserve">　</w:t>
      </w:r>
      <w:r w:rsidRPr="0047375E">
        <w:rPr>
          <w:rFonts w:ascii="ＭＳ 明朝" w:hAnsi="ＭＳ 明朝" w:hint="eastAsia"/>
          <w:sz w:val="20"/>
          <w:szCs w:val="20"/>
        </w:rPr>
        <w:t>合併または解散のための諸条件</w:t>
      </w:r>
    </w:p>
    <w:p w14:paraId="2807CF52" w14:textId="77777777" w:rsidR="005C5501" w:rsidRDefault="005C5501" w:rsidP="005C5501">
      <w:pPr>
        <w:ind w:firstLineChars="620" w:firstLine="1240"/>
        <w:rPr>
          <w:rFonts w:ascii="ＭＳ 明朝" w:hAnsi="ＭＳ 明朝" w:hint="eastAsia"/>
          <w:sz w:val="20"/>
          <w:szCs w:val="20"/>
        </w:rPr>
      </w:pPr>
      <w:r>
        <w:rPr>
          <w:rFonts w:ascii="ＭＳ 明朝" w:hAnsi="ＭＳ 明朝" w:hint="eastAsia"/>
          <w:sz w:val="20"/>
          <w:szCs w:val="20"/>
        </w:rPr>
        <w:t>(3)　当事会社の財務状況</w:t>
      </w:r>
    </w:p>
    <w:p w14:paraId="4EA93E20" w14:textId="77777777" w:rsidR="005C5501" w:rsidRPr="0047375E" w:rsidRDefault="005C5501" w:rsidP="005C5501">
      <w:pPr>
        <w:ind w:firstLineChars="620" w:firstLine="1240"/>
        <w:rPr>
          <w:rFonts w:ascii="ＭＳ 明朝" w:hAnsi="ＭＳ 明朝" w:hint="eastAsia"/>
          <w:sz w:val="20"/>
          <w:szCs w:val="20"/>
        </w:rPr>
      </w:pPr>
      <w:r w:rsidRPr="0047375E">
        <w:rPr>
          <w:rFonts w:ascii="ＭＳ 明朝" w:hAnsi="ＭＳ 明朝" w:hint="eastAsia"/>
          <w:sz w:val="20"/>
          <w:szCs w:val="20"/>
        </w:rPr>
        <w:t>(</w:t>
      </w:r>
      <w:r>
        <w:rPr>
          <w:rFonts w:ascii="ＭＳ 明朝" w:hAnsi="ＭＳ 明朝" w:hint="eastAsia"/>
          <w:sz w:val="20"/>
          <w:szCs w:val="20"/>
        </w:rPr>
        <w:t>4</w:t>
      </w:r>
      <w:r w:rsidRPr="0047375E">
        <w:rPr>
          <w:rFonts w:ascii="ＭＳ 明朝" w:hAnsi="ＭＳ 明朝" w:hint="eastAsia"/>
          <w:sz w:val="20"/>
          <w:szCs w:val="20"/>
        </w:rPr>
        <w:t>)</w:t>
      </w:r>
      <w:r>
        <w:rPr>
          <w:rFonts w:ascii="ＭＳ 明朝" w:hAnsi="ＭＳ 明朝" w:hint="eastAsia"/>
          <w:sz w:val="20"/>
          <w:szCs w:val="20"/>
        </w:rPr>
        <w:t xml:space="preserve">　</w:t>
      </w:r>
      <w:r w:rsidRPr="0047375E">
        <w:rPr>
          <w:rFonts w:ascii="ＭＳ 明朝" w:hAnsi="ＭＳ 明朝" w:hint="eastAsia"/>
          <w:sz w:val="20"/>
          <w:szCs w:val="20"/>
        </w:rPr>
        <w:t>その他必要な事項</w:t>
      </w:r>
    </w:p>
    <w:p w14:paraId="4DC13A73" w14:textId="77777777" w:rsidR="005C5501" w:rsidRPr="0047375E" w:rsidRDefault="005C5501" w:rsidP="005C5501">
      <w:pPr>
        <w:rPr>
          <w:rFonts w:ascii="ＭＳ 明朝" w:hAnsi="ＭＳ 明朝"/>
          <w:sz w:val="20"/>
          <w:szCs w:val="20"/>
        </w:rPr>
      </w:pPr>
    </w:p>
    <w:p w14:paraId="08EC2C0A"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（承認事項）</w:t>
      </w:r>
    </w:p>
    <w:p w14:paraId="67624270" w14:textId="77777777" w:rsidR="005C5501" w:rsidRPr="0047375E" w:rsidRDefault="005C5501" w:rsidP="005C5501">
      <w:pPr>
        <w:numPr>
          <w:ilvl w:val="0"/>
          <w:numId w:val="1"/>
        </w:numPr>
        <w:rPr>
          <w:rFonts w:ascii="ＭＳ 明朝" w:hAnsi="ＭＳ 明朝" w:hint="eastAsia"/>
          <w:sz w:val="20"/>
          <w:szCs w:val="20"/>
        </w:rPr>
      </w:pPr>
      <w:r>
        <w:rPr>
          <w:rFonts w:ascii="ＭＳ 明朝" w:hAnsi="ＭＳ 明朝" w:hint="eastAsia"/>
          <w:sz w:val="20"/>
          <w:szCs w:val="20"/>
        </w:rPr>
        <w:t>原則として、</w:t>
      </w:r>
      <w:r w:rsidRPr="0047375E">
        <w:rPr>
          <w:rFonts w:ascii="ＭＳ 明朝" w:hAnsi="ＭＳ 明朝" w:hint="eastAsia"/>
          <w:sz w:val="20"/>
          <w:szCs w:val="20"/>
        </w:rPr>
        <w:t>関係会社は次に掲げる事項について、当社の取締役会の承認を得なければならない。</w:t>
      </w:r>
    </w:p>
    <w:p w14:paraId="3F9BB57A" w14:textId="77777777" w:rsidR="005C5501" w:rsidRDefault="005C5501" w:rsidP="005C5501">
      <w:pPr>
        <w:ind w:leftChars="59" w:left="124" w:firstLineChars="520" w:firstLine="1040"/>
        <w:rPr>
          <w:rFonts w:ascii="ＭＳ 明朝" w:hAnsi="ＭＳ 明朝" w:hint="eastAsia"/>
          <w:sz w:val="20"/>
          <w:szCs w:val="20"/>
        </w:rPr>
      </w:pPr>
      <w:r w:rsidRPr="0047375E">
        <w:rPr>
          <w:rFonts w:ascii="ＭＳ 明朝" w:hAnsi="ＭＳ 明朝" w:hint="eastAsia"/>
          <w:sz w:val="20"/>
          <w:szCs w:val="20"/>
        </w:rPr>
        <w:lastRenderedPageBreak/>
        <w:t>(1)</w:t>
      </w:r>
      <w:r>
        <w:rPr>
          <w:rFonts w:ascii="ＭＳ 明朝" w:hAnsi="ＭＳ 明朝" w:hint="eastAsia"/>
          <w:sz w:val="20"/>
          <w:szCs w:val="20"/>
        </w:rPr>
        <w:t xml:space="preserve">　</w:t>
      </w:r>
      <w:r w:rsidRPr="0047375E">
        <w:rPr>
          <w:rFonts w:ascii="ＭＳ 明朝" w:hAnsi="ＭＳ 明朝" w:hint="eastAsia"/>
          <w:sz w:val="20"/>
          <w:szCs w:val="20"/>
        </w:rPr>
        <w:t>株主総会付議事項</w:t>
      </w:r>
    </w:p>
    <w:p w14:paraId="538DEDA6" w14:textId="77777777" w:rsidR="005C5501" w:rsidRDefault="005C5501" w:rsidP="005C5501">
      <w:pPr>
        <w:ind w:leftChars="59" w:left="124" w:firstLineChars="520" w:firstLine="1040"/>
        <w:rPr>
          <w:rFonts w:ascii="ＭＳ 明朝" w:hAnsi="ＭＳ 明朝" w:hint="eastAsia"/>
          <w:sz w:val="20"/>
          <w:szCs w:val="20"/>
        </w:rPr>
      </w:pPr>
      <w:r w:rsidRPr="0047375E">
        <w:rPr>
          <w:rFonts w:ascii="ＭＳ 明朝" w:hAnsi="ＭＳ 明朝" w:hint="eastAsia"/>
          <w:sz w:val="20"/>
          <w:szCs w:val="20"/>
        </w:rPr>
        <w:t>(2)</w:t>
      </w:r>
      <w:r>
        <w:rPr>
          <w:rFonts w:ascii="ＭＳ 明朝" w:hAnsi="ＭＳ 明朝" w:hint="eastAsia"/>
          <w:sz w:val="20"/>
          <w:szCs w:val="20"/>
        </w:rPr>
        <w:t xml:space="preserve">　</w:t>
      </w:r>
      <w:r w:rsidRPr="0047375E">
        <w:rPr>
          <w:rFonts w:ascii="ＭＳ 明朝" w:hAnsi="ＭＳ 明朝" w:hint="eastAsia"/>
          <w:sz w:val="20"/>
          <w:szCs w:val="20"/>
        </w:rPr>
        <w:t>増資または減資および新株の発行</w:t>
      </w:r>
    </w:p>
    <w:p w14:paraId="06E2DB77" w14:textId="77777777" w:rsidR="005C5501" w:rsidRDefault="005C5501" w:rsidP="005C5501">
      <w:pPr>
        <w:ind w:leftChars="59" w:left="124" w:firstLineChars="520" w:firstLine="1040"/>
        <w:rPr>
          <w:rFonts w:ascii="ＭＳ 明朝" w:hAnsi="ＭＳ 明朝" w:hint="eastAsia"/>
          <w:sz w:val="20"/>
          <w:szCs w:val="20"/>
        </w:rPr>
      </w:pPr>
      <w:r w:rsidRPr="0047375E">
        <w:rPr>
          <w:rFonts w:ascii="ＭＳ 明朝" w:hAnsi="ＭＳ 明朝" w:hint="eastAsia"/>
          <w:sz w:val="20"/>
          <w:szCs w:val="20"/>
        </w:rPr>
        <w:t>(3)</w:t>
      </w:r>
      <w:r>
        <w:rPr>
          <w:rFonts w:ascii="ＭＳ 明朝" w:hAnsi="ＭＳ 明朝" w:hint="eastAsia"/>
          <w:sz w:val="20"/>
          <w:szCs w:val="20"/>
        </w:rPr>
        <w:t xml:space="preserve">　</w:t>
      </w:r>
      <w:r w:rsidRPr="0047375E">
        <w:rPr>
          <w:rFonts w:ascii="ＭＳ 明朝" w:hAnsi="ＭＳ 明朝" w:hint="eastAsia"/>
          <w:sz w:val="20"/>
          <w:szCs w:val="20"/>
        </w:rPr>
        <w:t>取締役の選任および解任</w:t>
      </w:r>
    </w:p>
    <w:p w14:paraId="480A15C2" w14:textId="77777777" w:rsidR="005C5501" w:rsidRDefault="005C5501" w:rsidP="005C5501">
      <w:pPr>
        <w:ind w:leftChars="59" w:left="124" w:firstLineChars="520" w:firstLine="1040"/>
        <w:rPr>
          <w:rFonts w:ascii="ＭＳ 明朝" w:hAnsi="ＭＳ 明朝" w:hint="eastAsia"/>
          <w:sz w:val="20"/>
          <w:szCs w:val="20"/>
        </w:rPr>
      </w:pPr>
      <w:r w:rsidRPr="0047375E">
        <w:rPr>
          <w:rFonts w:ascii="ＭＳ 明朝" w:hAnsi="ＭＳ 明朝" w:hint="eastAsia"/>
          <w:sz w:val="20"/>
          <w:szCs w:val="20"/>
        </w:rPr>
        <w:t>(4)</w:t>
      </w:r>
      <w:r>
        <w:rPr>
          <w:rFonts w:ascii="ＭＳ 明朝" w:hAnsi="ＭＳ 明朝" w:hint="eastAsia"/>
          <w:sz w:val="20"/>
          <w:szCs w:val="20"/>
        </w:rPr>
        <w:t xml:space="preserve">　</w:t>
      </w:r>
      <w:r w:rsidRPr="0047375E">
        <w:rPr>
          <w:rFonts w:ascii="ＭＳ 明朝" w:hAnsi="ＭＳ 明朝" w:hint="eastAsia"/>
          <w:sz w:val="20"/>
          <w:szCs w:val="20"/>
        </w:rPr>
        <w:t>経営方針、目標および経営計画</w:t>
      </w:r>
    </w:p>
    <w:p w14:paraId="45F18FCA" w14:textId="77777777" w:rsidR="005C5501" w:rsidRDefault="005C5501" w:rsidP="005C5501">
      <w:pPr>
        <w:ind w:leftChars="59" w:left="124" w:firstLineChars="520" w:firstLine="1040"/>
        <w:rPr>
          <w:rFonts w:ascii="ＭＳ 明朝" w:hAnsi="ＭＳ 明朝" w:hint="eastAsia"/>
          <w:sz w:val="20"/>
          <w:szCs w:val="20"/>
        </w:rPr>
      </w:pPr>
      <w:r w:rsidRPr="0047375E">
        <w:rPr>
          <w:rFonts w:ascii="ＭＳ 明朝" w:hAnsi="ＭＳ 明朝" w:hint="eastAsia"/>
          <w:sz w:val="20"/>
          <w:szCs w:val="20"/>
        </w:rPr>
        <w:t>(5)</w:t>
      </w:r>
      <w:r>
        <w:rPr>
          <w:rFonts w:ascii="ＭＳ 明朝" w:hAnsi="ＭＳ 明朝" w:hint="eastAsia"/>
          <w:sz w:val="20"/>
          <w:szCs w:val="20"/>
        </w:rPr>
        <w:t xml:space="preserve">　</w:t>
      </w:r>
      <w:r w:rsidRPr="0047375E">
        <w:rPr>
          <w:rFonts w:ascii="ＭＳ 明朝" w:hAnsi="ＭＳ 明朝" w:hint="eastAsia"/>
          <w:sz w:val="20"/>
          <w:szCs w:val="20"/>
        </w:rPr>
        <w:t>新規事業開発</w:t>
      </w:r>
    </w:p>
    <w:p w14:paraId="5F2609D4" w14:textId="77777777" w:rsidR="005C5501" w:rsidRDefault="005C5501" w:rsidP="005C5501">
      <w:pPr>
        <w:ind w:leftChars="59" w:left="124" w:firstLineChars="520" w:firstLine="1040"/>
        <w:rPr>
          <w:rFonts w:ascii="ＭＳ 明朝" w:hAnsi="ＭＳ 明朝" w:hint="eastAsia"/>
          <w:sz w:val="20"/>
          <w:szCs w:val="20"/>
        </w:rPr>
      </w:pPr>
      <w:r w:rsidRPr="0047375E">
        <w:rPr>
          <w:rFonts w:ascii="ＭＳ 明朝" w:hAnsi="ＭＳ 明朝" w:hint="eastAsia"/>
          <w:sz w:val="20"/>
          <w:szCs w:val="20"/>
        </w:rPr>
        <w:t>(6)</w:t>
      </w:r>
      <w:r>
        <w:rPr>
          <w:rFonts w:ascii="ＭＳ 明朝" w:hAnsi="ＭＳ 明朝" w:hint="eastAsia"/>
          <w:sz w:val="20"/>
          <w:szCs w:val="20"/>
        </w:rPr>
        <w:t xml:space="preserve">　</w:t>
      </w:r>
      <w:r w:rsidRPr="0047375E">
        <w:rPr>
          <w:rFonts w:ascii="ＭＳ 明朝" w:hAnsi="ＭＳ 明朝" w:hint="eastAsia"/>
          <w:sz w:val="20"/>
          <w:szCs w:val="20"/>
        </w:rPr>
        <w:t>設備の新設・増設・廃棄のうち重要なもの</w:t>
      </w:r>
    </w:p>
    <w:p w14:paraId="5153F4DD" w14:textId="77777777" w:rsidR="005C5501" w:rsidRDefault="005C5501" w:rsidP="005C5501">
      <w:pPr>
        <w:ind w:leftChars="59" w:left="124" w:firstLineChars="520" w:firstLine="1040"/>
        <w:rPr>
          <w:rFonts w:ascii="ＭＳ 明朝" w:hAnsi="ＭＳ 明朝" w:hint="eastAsia"/>
          <w:sz w:val="20"/>
          <w:szCs w:val="20"/>
        </w:rPr>
      </w:pPr>
      <w:r w:rsidRPr="0047375E">
        <w:rPr>
          <w:rFonts w:ascii="ＭＳ 明朝" w:hAnsi="ＭＳ 明朝" w:hint="eastAsia"/>
          <w:sz w:val="20"/>
          <w:szCs w:val="20"/>
        </w:rPr>
        <w:t>(7)</w:t>
      </w:r>
      <w:r>
        <w:rPr>
          <w:rFonts w:ascii="ＭＳ 明朝" w:hAnsi="ＭＳ 明朝" w:hint="eastAsia"/>
          <w:sz w:val="20"/>
          <w:szCs w:val="20"/>
        </w:rPr>
        <w:t xml:space="preserve">　</w:t>
      </w:r>
      <w:r w:rsidRPr="0047375E">
        <w:rPr>
          <w:rFonts w:ascii="ＭＳ 明朝" w:hAnsi="ＭＳ 明朝" w:hint="eastAsia"/>
          <w:sz w:val="20"/>
          <w:szCs w:val="20"/>
        </w:rPr>
        <w:t>借入金または社外投資</w:t>
      </w:r>
    </w:p>
    <w:p w14:paraId="1CE59CE0" w14:textId="77777777" w:rsidR="005C5501" w:rsidRDefault="005C5501" w:rsidP="005C5501">
      <w:pPr>
        <w:ind w:leftChars="59" w:left="124" w:firstLineChars="520" w:firstLine="1040"/>
        <w:rPr>
          <w:rFonts w:ascii="ＭＳ 明朝" w:hAnsi="ＭＳ 明朝" w:hint="eastAsia"/>
          <w:sz w:val="20"/>
          <w:szCs w:val="20"/>
        </w:rPr>
      </w:pPr>
      <w:r w:rsidRPr="0047375E">
        <w:rPr>
          <w:rFonts w:ascii="ＭＳ 明朝" w:hAnsi="ＭＳ 明朝" w:hint="eastAsia"/>
          <w:sz w:val="20"/>
          <w:szCs w:val="20"/>
        </w:rPr>
        <w:t>(8)</w:t>
      </w:r>
      <w:r>
        <w:rPr>
          <w:rFonts w:ascii="ＭＳ 明朝" w:hAnsi="ＭＳ 明朝" w:hint="eastAsia"/>
          <w:sz w:val="20"/>
          <w:szCs w:val="20"/>
        </w:rPr>
        <w:t xml:space="preserve">　</w:t>
      </w:r>
      <w:r w:rsidRPr="0047375E">
        <w:rPr>
          <w:rFonts w:ascii="ＭＳ 明朝" w:hAnsi="ＭＳ 明朝" w:hint="eastAsia"/>
          <w:sz w:val="20"/>
          <w:szCs w:val="20"/>
        </w:rPr>
        <w:t>重要な契約の締結または解除</w:t>
      </w:r>
    </w:p>
    <w:p w14:paraId="2FC00801" w14:textId="77777777" w:rsidR="005C5501" w:rsidRDefault="005C5501" w:rsidP="005C5501">
      <w:pPr>
        <w:ind w:leftChars="59" w:left="124" w:firstLineChars="520" w:firstLine="1040"/>
        <w:rPr>
          <w:rFonts w:ascii="ＭＳ 明朝" w:hAnsi="ＭＳ 明朝" w:hint="eastAsia"/>
          <w:sz w:val="20"/>
          <w:szCs w:val="20"/>
        </w:rPr>
      </w:pPr>
      <w:r w:rsidRPr="0047375E">
        <w:rPr>
          <w:rFonts w:ascii="ＭＳ 明朝" w:hAnsi="ＭＳ 明朝" w:hint="eastAsia"/>
          <w:sz w:val="20"/>
          <w:szCs w:val="20"/>
        </w:rPr>
        <w:t>(9)</w:t>
      </w:r>
      <w:r>
        <w:rPr>
          <w:rFonts w:ascii="ＭＳ 明朝" w:hAnsi="ＭＳ 明朝" w:hint="eastAsia"/>
          <w:sz w:val="20"/>
          <w:szCs w:val="20"/>
        </w:rPr>
        <w:t xml:space="preserve">　</w:t>
      </w:r>
      <w:r w:rsidRPr="0047375E">
        <w:rPr>
          <w:rFonts w:ascii="ＭＳ 明朝" w:hAnsi="ＭＳ 明朝" w:hint="eastAsia"/>
          <w:sz w:val="20"/>
          <w:szCs w:val="20"/>
        </w:rPr>
        <w:t>銀行取引の新規開始または停止</w:t>
      </w:r>
    </w:p>
    <w:p w14:paraId="74FFE4E7" w14:textId="77777777" w:rsidR="005C5501" w:rsidRDefault="005C5501" w:rsidP="005C5501">
      <w:pPr>
        <w:ind w:leftChars="59" w:left="124" w:firstLineChars="520" w:firstLine="1040"/>
        <w:rPr>
          <w:rFonts w:ascii="ＭＳ 明朝" w:hAnsi="ＭＳ 明朝" w:hint="eastAsia"/>
          <w:sz w:val="20"/>
          <w:szCs w:val="20"/>
        </w:rPr>
      </w:pPr>
      <w:r w:rsidRPr="0047375E">
        <w:rPr>
          <w:rFonts w:ascii="ＭＳ 明朝" w:hAnsi="ＭＳ 明朝" w:hint="eastAsia"/>
          <w:sz w:val="20"/>
          <w:szCs w:val="20"/>
        </w:rPr>
        <w:t>(10)</w:t>
      </w:r>
      <w:r>
        <w:rPr>
          <w:rFonts w:ascii="ＭＳ 明朝" w:hAnsi="ＭＳ 明朝" w:hint="eastAsia"/>
          <w:sz w:val="20"/>
          <w:szCs w:val="20"/>
        </w:rPr>
        <w:t xml:space="preserve"> </w:t>
      </w:r>
      <w:r w:rsidRPr="0047375E">
        <w:rPr>
          <w:rFonts w:ascii="ＭＳ 明朝" w:hAnsi="ＭＳ 明朝" w:hint="eastAsia"/>
          <w:sz w:val="20"/>
          <w:szCs w:val="20"/>
        </w:rPr>
        <w:t>半期および年次の決算営業状況</w:t>
      </w:r>
    </w:p>
    <w:p w14:paraId="17FD6A41" w14:textId="77777777" w:rsidR="005C5501" w:rsidRDefault="005C5501" w:rsidP="005C5501">
      <w:pPr>
        <w:ind w:leftChars="59" w:left="124" w:firstLineChars="520" w:firstLine="1040"/>
        <w:rPr>
          <w:rFonts w:ascii="ＭＳ 明朝" w:hAnsi="ＭＳ 明朝" w:hint="eastAsia"/>
          <w:sz w:val="20"/>
          <w:szCs w:val="20"/>
        </w:rPr>
      </w:pPr>
      <w:r w:rsidRPr="0047375E">
        <w:rPr>
          <w:rFonts w:ascii="ＭＳ 明朝" w:hAnsi="ＭＳ 明朝" w:hint="eastAsia"/>
          <w:sz w:val="20"/>
          <w:szCs w:val="20"/>
        </w:rPr>
        <w:t>(11)</w:t>
      </w:r>
      <w:r>
        <w:rPr>
          <w:rFonts w:ascii="ＭＳ 明朝" w:hAnsi="ＭＳ 明朝" w:hint="eastAsia"/>
          <w:sz w:val="20"/>
          <w:szCs w:val="20"/>
        </w:rPr>
        <w:t xml:space="preserve"> </w:t>
      </w:r>
      <w:r w:rsidRPr="0047375E">
        <w:rPr>
          <w:rFonts w:ascii="ＭＳ 明朝" w:hAnsi="ＭＳ 明朝" w:hint="eastAsia"/>
          <w:sz w:val="20"/>
          <w:szCs w:val="20"/>
        </w:rPr>
        <w:t>当社からの出向社員の雇用条件</w:t>
      </w:r>
    </w:p>
    <w:p w14:paraId="6FE20EA9" w14:textId="77777777" w:rsidR="005C5501" w:rsidRPr="0047375E" w:rsidRDefault="005C5501" w:rsidP="005C5501">
      <w:pPr>
        <w:ind w:leftChars="59" w:left="124" w:firstLineChars="520" w:firstLine="1040"/>
        <w:rPr>
          <w:rFonts w:ascii="ＭＳ 明朝" w:hAnsi="ＭＳ 明朝" w:hint="eastAsia"/>
          <w:sz w:val="20"/>
          <w:szCs w:val="20"/>
        </w:rPr>
      </w:pPr>
      <w:r w:rsidRPr="0047375E">
        <w:rPr>
          <w:rFonts w:ascii="ＭＳ 明朝" w:hAnsi="ＭＳ 明朝" w:hint="eastAsia"/>
          <w:sz w:val="20"/>
          <w:szCs w:val="20"/>
        </w:rPr>
        <w:t>(12)</w:t>
      </w:r>
      <w:r>
        <w:rPr>
          <w:rFonts w:ascii="ＭＳ 明朝" w:hAnsi="ＭＳ 明朝" w:hint="eastAsia"/>
          <w:sz w:val="20"/>
          <w:szCs w:val="20"/>
        </w:rPr>
        <w:t xml:space="preserve"> </w:t>
      </w:r>
      <w:r w:rsidRPr="0047375E">
        <w:rPr>
          <w:rFonts w:ascii="ＭＳ 明朝" w:hAnsi="ＭＳ 明朝" w:hint="eastAsia"/>
          <w:sz w:val="20"/>
          <w:szCs w:val="20"/>
        </w:rPr>
        <w:t>災害その他業務上の重要事項</w:t>
      </w:r>
    </w:p>
    <w:p w14:paraId="4E595B6F" w14:textId="77777777" w:rsidR="005C5501" w:rsidRPr="0047375E" w:rsidRDefault="005C5501" w:rsidP="005C5501">
      <w:pPr>
        <w:rPr>
          <w:rFonts w:ascii="ＭＳ 明朝" w:hAnsi="ＭＳ 明朝"/>
          <w:sz w:val="20"/>
          <w:szCs w:val="20"/>
        </w:rPr>
      </w:pPr>
    </w:p>
    <w:p w14:paraId="55159CD8"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（報告事項）</w:t>
      </w:r>
    </w:p>
    <w:p w14:paraId="392EFD69" w14:textId="77777777" w:rsidR="005C5501" w:rsidRPr="0047375E" w:rsidRDefault="005C5501" w:rsidP="005C5501">
      <w:pPr>
        <w:numPr>
          <w:ilvl w:val="0"/>
          <w:numId w:val="1"/>
        </w:numPr>
        <w:rPr>
          <w:rFonts w:ascii="ＭＳ 明朝" w:hAnsi="ＭＳ 明朝" w:hint="eastAsia"/>
          <w:sz w:val="20"/>
          <w:szCs w:val="20"/>
        </w:rPr>
      </w:pPr>
      <w:r w:rsidRPr="0047375E">
        <w:rPr>
          <w:rFonts w:ascii="ＭＳ 明朝" w:hAnsi="ＭＳ 明朝" w:hint="eastAsia"/>
          <w:sz w:val="20"/>
          <w:szCs w:val="20"/>
        </w:rPr>
        <w:t>統轄責任者は、次に掲げる事項については、関係会社にその内容を求め検討のうえ、取締役会に報告しなければならない。</w:t>
      </w:r>
    </w:p>
    <w:p w14:paraId="5ABC710C" w14:textId="77777777" w:rsidR="00401A66" w:rsidRDefault="005C5501" w:rsidP="00401A66">
      <w:pPr>
        <w:ind w:firstLine="1140"/>
        <w:rPr>
          <w:rFonts w:ascii="ＭＳ 明朝" w:hAnsi="ＭＳ 明朝" w:hint="eastAsia"/>
          <w:sz w:val="20"/>
          <w:szCs w:val="20"/>
        </w:rPr>
      </w:pPr>
      <w:r w:rsidRPr="0047375E">
        <w:rPr>
          <w:rFonts w:ascii="ＭＳ 明朝" w:hAnsi="ＭＳ 明朝" w:hint="eastAsia"/>
          <w:sz w:val="20"/>
          <w:szCs w:val="20"/>
        </w:rPr>
        <w:t>(1)</w:t>
      </w:r>
      <w:r>
        <w:rPr>
          <w:rFonts w:ascii="ＭＳ 明朝" w:hAnsi="ＭＳ 明朝" w:hint="eastAsia"/>
          <w:sz w:val="20"/>
          <w:szCs w:val="20"/>
        </w:rPr>
        <w:t xml:space="preserve">　</w:t>
      </w:r>
      <w:r w:rsidR="00401A66">
        <w:rPr>
          <w:rFonts w:ascii="ＭＳ 明朝" w:hAnsi="ＭＳ 明朝" w:hint="eastAsia"/>
          <w:sz w:val="20"/>
          <w:szCs w:val="20"/>
        </w:rPr>
        <w:t>月次会計報告</w:t>
      </w:r>
    </w:p>
    <w:p w14:paraId="0A49B347" w14:textId="77777777" w:rsidR="00401A66" w:rsidRDefault="00401A66" w:rsidP="00401A66">
      <w:pPr>
        <w:ind w:firstLine="1140"/>
        <w:rPr>
          <w:rFonts w:ascii="ＭＳ 明朝" w:hAnsi="ＭＳ 明朝" w:hint="eastAsia"/>
          <w:sz w:val="20"/>
          <w:szCs w:val="20"/>
        </w:rPr>
      </w:pPr>
      <w:r>
        <w:rPr>
          <w:rFonts w:ascii="ＭＳ 明朝" w:hAnsi="ＭＳ 明朝" w:hint="eastAsia"/>
          <w:sz w:val="20"/>
          <w:szCs w:val="20"/>
        </w:rPr>
        <w:t xml:space="preserve">(2)　</w:t>
      </w:r>
      <w:r w:rsidR="005C5501" w:rsidRPr="0047375E">
        <w:rPr>
          <w:rFonts w:ascii="ＭＳ 明朝" w:hAnsi="ＭＳ 明朝" w:hint="eastAsia"/>
          <w:sz w:val="20"/>
          <w:szCs w:val="20"/>
        </w:rPr>
        <w:t>重要な人事事項</w:t>
      </w:r>
    </w:p>
    <w:p w14:paraId="486F5D12" w14:textId="77777777" w:rsidR="00401A66" w:rsidRDefault="00401A66" w:rsidP="00401A66">
      <w:pPr>
        <w:ind w:firstLine="1140"/>
        <w:rPr>
          <w:rFonts w:ascii="ＭＳ 明朝" w:hAnsi="ＭＳ 明朝" w:hint="eastAsia"/>
          <w:sz w:val="20"/>
          <w:szCs w:val="20"/>
        </w:rPr>
      </w:pPr>
      <w:r>
        <w:rPr>
          <w:rFonts w:ascii="ＭＳ 明朝" w:hAnsi="ＭＳ 明朝" w:hint="eastAsia"/>
          <w:sz w:val="20"/>
          <w:szCs w:val="20"/>
        </w:rPr>
        <w:t>(3</w:t>
      </w:r>
      <w:r w:rsidR="005C5501" w:rsidRPr="0047375E">
        <w:rPr>
          <w:rFonts w:ascii="ＭＳ 明朝" w:hAnsi="ＭＳ 明朝" w:hint="eastAsia"/>
          <w:sz w:val="20"/>
          <w:szCs w:val="20"/>
        </w:rPr>
        <w:t>)</w:t>
      </w:r>
      <w:r w:rsidR="005C5501">
        <w:rPr>
          <w:rFonts w:ascii="ＭＳ 明朝" w:hAnsi="ＭＳ 明朝" w:hint="eastAsia"/>
          <w:sz w:val="20"/>
          <w:szCs w:val="20"/>
        </w:rPr>
        <w:t xml:space="preserve">　</w:t>
      </w:r>
      <w:r w:rsidR="005C5501" w:rsidRPr="0047375E">
        <w:rPr>
          <w:rFonts w:ascii="ＭＳ 明朝" w:hAnsi="ＭＳ 明朝" w:hint="eastAsia"/>
          <w:sz w:val="20"/>
          <w:szCs w:val="20"/>
        </w:rPr>
        <w:t>組織の改定</w:t>
      </w:r>
    </w:p>
    <w:p w14:paraId="735250CE" w14:textId="77777777" w:rsidR="00401A66" w:rsidRDefault="005C5501" w:rsidP="00401A66">
      <w:pPr>
        <w:ind w:firstLine="1140"/>
        <w:rPr>
          <w:rFonts w:ascii="ＭＳ 明朝" w:hAnsi="ＭＳ 明朝" w:hint="eastAsia"/>
          <w:sz w:val="20"/>
          <w:szCs w:val="20"/>
        </w:rPr>
      </w:pPr>
      <w:r w:rsidRPr="0047375E">
        <w:rPr>
          <w:rFonts w:ascii="ＭＳ 明朝" w:hAnsi="ＭＳ 明朝" w:hint="eastAsia"/>
          <w:sz w:val="20"/>
          <w:szCs w:val="20"/>
        </w:rPr>
        <w:t>(</w:t>
      </w:r>
      <w:r w:rsidR="00401A66">
        <w:rPr>
          <w:rFonts w:ascii="ＭＳ 明朝" w:hAnsi="ＭＳ 明朝" w:hint="eastAsia"/>
          <w:sz w:val="20"/>
          <w:szCs w:val="20"/>
        </w:rPr>
        <w:t>4</w:t>
      </w:r>
      <w:r w:rsidRPr="0047375E">
        <w:rPr>
          <w:rFonts w:ascii="ＭＳ 明朝" w:hAnsi="ＭＳ 明朝" w:hint="eastAsia"/>
          <w:sz w:val="20"/>
          <w:szCs w:val="20"/>
        </w:rPr>
        <w:t>)</w:t>
      </w:r>
      <w:r>
        <w:rPr>
          <w:rFonts w:ascii="ＭＳ 明朝" w:hAnsi="ＭＳ 明朝" w:hint="eastAsia"/>
          <w:sz w:val="20"/>
          <w:szCs w:val="20"/>
        </w:rPr>
        <w:t xml:space="preserve">　</w:t>
      </w:r>
      <w:r w:rsidRPr="0047375E">
        <w:rPr>
          <w:rFonts w:ascii="ＭＳ 明朝" w:hAnsi="ＭＳ 明朝" w:hint="eastAsia"/>
          <w:sz w:val="20"/>
          <w:szCs w:val="20"/>
        </w:rPr>
        <w:t>当社と関係会社の取引に関する事項</w:t>
      </w:r>
    </w:p>
    <w:p w14:paraId="37F2E3CD" w14:textId="77777777" w:rsidR="00401A66" w:rsidRDefault="00401A66" w:rsidP="00401A66">
      <w:pPr>
        <w:ind w:firstLine="1140"/>
        <w:rPr>
          <w:rFonts w:ascii="ＭＳ 明朝" w:hAnsi="ＭＳ 明朝" w:hint="eastAsia"/>
          <w:sz w:val="20"/>
          <w:szCs w:val="20"/>
        </w:rPr>
      </w:pPr>
      <w:r>
        <w:rPr>
          <w:rFonts w:ascii="ＭＳ 明朝" w:hAnsi="ＭＳ 明朝" w:hint="eastAsia"/>
          <w:sz w:val="20"/>
          <w:szCs w:val="20"/>
        </w:rPr>
        <w:t>(5</w:t>
      </w:r>
      <w:r w:rsidR="005C5501" w:rsidRPr="0047375E">
        <w:rPr>
          <w:rFonts w:ascii="ＭＳ 明朝" w:hAnsi="ＭＳ 明朝" w:hint="eastAsia"/>
          <w:sz w:val="20"/>
          <w:szCs w:val="20"/>
        </w:rPr>
        <w:t>)</w:t>
      </w:r>
      <w:r w:rsidR="005C5501">
        <w:rPr>
          <w:rFonts w:ascii="ＭＳ 明朝" w:hAnsi="ＭＳ 明朝" w:hint="eastAsia"/>
          <w:sz w:val="20"/>
          <w:szCs w:val="20"/>
        </w:rPr>
        <w:t xml:space="preserve">　</w:t>
      </w:r>
      <w:r w:rsidR="005C5501" w:rsidRPr="0047375E">
        <w:rPr>
          <w:rFonts w:ascii="ＭＳ 明朝" w:hAnsi="ＭＳ 明朝" w:hint="eastAsia"/>
          <w:sz w:val="20"/>
          <w:szCs w:val="20"/>
        </w:rPr>
        <w:t>社内規程類の制定・改廃</w:t>
      </w:r>
    </w:p>
    <w:p w14:paraId="7C19F7C6" w14:textId="77777777" w:rsidR="005C5501" w:rsidRPr="0047375E" w:rsidRDefault="00401A66" w:rsidP="00401A66">
      <w:pPr>
        <w:ind w:firstLine="1140"/>
        <w:rPr>
          <w:rFonts w:ascii="ＭＳ 明朝" w:hAnsi="ＭＳ 明朝" w:hint="eastAsia"/>
          <w:sz w:val="20"/>
          <w:szCs w:val="20"/>
        </w:rPr>
      </w:pPr>
      <w:r>
        <w:rPr>
          <w:rFonts w:ascii="ＭＳ 明朝" w:hAnsi="ＭＳ 明朝" w:hint="eastAsia"/>
          <w:sz w:val="20"/>
          <w:szCs w:val="20"/>
        </w:rPr>
        <w:t>(6</w:t>
      </w:r>
      <w:r w:rsidR="005C5501" w:rsidRPr="0047375E">
        <w:rPr>
          <w:rFonts w:ascii="ＭＳ 明朝" w:hAnsi="ＭＳ 明朝" w:hint="eastAsia"/>
          <w:sz w:val="20"/>
          <w:szCs w:val="20"/>
        </w:rPr>
        <w:t>)</w:t>
      </w:r>
      <w:r w:rsidR="005C5501">
        <w:rPr>
          <w:rFonts w:ascii="ＭＳ 明朝" w:hAnsi="ＭＳ 明朝" w:hint="eastAsia"/>
          <w:sz w:val="20"/>
          <w:szCs w:val="20"/>
        </w:rPr>
        <w:t xml:space="preserve">　</w:t>
      </w:r>
      <w:r w:rsidR="005C5501" w:rsidRPr="0047375E">
        <w:rPr>
          <w:rFonts w:ascii="ＭＳ 明朝" w:hAnsi="ＭＳ 明朝" w:hint="eastAsia"/>
          <w:sz w:val="20"/>
          <w:szCs w:val="20"/>
        </w:rPr>
        <w:t>その他の重要事項</w:t>
      </w:r>
    </w:p>
    <w:p w14:paraId="0B437200" w14:textId="77777777" w:rsidR="005C5501" w:rsidRPr="0047375E" w:rsidRDefault="005C5501" w:rsidP="005C5501">
      <w:pPr>
        <w:numPr>
          <w:ilvl w:val="1"/>
          <w:numId w:val="1"/>
        </w:numPr>
        <w:rPr>
          <w:rFonts w:ascii="ＭＳ 明朝" w:hAnsi="ＭＳ 明朝" w:hint="eastAsia"/>
          <w:sz w:val="20"/>
          <w:szCs w:val="20"/>
        </w:rPr>
      </w:pPr>
      <w:r>
        <w:rPr>
          <w:rFonts w:ascii="ＭＳ 明朝" w:hAnsi="ＭＳ 明朝" w:hint="eastAsia"/>
          <w:sz w:val="20"/>
          <w:szCs w:val="20"/>
        </w:rPr>
        <w:t>原則として、</w:t>
      </w:r>
      <w:r w:rsidRPr="0047375E">
        <w:rPr>
          <w:rFonts w:ascii="ＭＳ 明朝" w:hAnsi="ＭＳ 明朝" w:hint="eastAsia"/>
          <w:sz w:val="20"/>
          <w:szCs w:val="20"/>
        </w:rPr>
        <w:t>関係会社は毎月末ならびに各期末日における貸借対照表、損益計算書、その他営業等に関する状況等を毎月１回以上、当社に報告するものとする。</w:t>
      </w:r>
    </w:p>
    <w:p w14:paraId="35792246" w14:textId="77777777" w:rsidR="005C5501" w:rsidRPr="005A4CA5" w:rsidRDefault="005C5501" w:rsidP="005C5501">
      <w:pPr>
        <w:rPr>
          <w:rFonts w:ascii="ＭＳ 明朝" w:hAnsi="ＭＳ 明朝"/>
          <w:sz w:val="20"/>
          <w:szCs w:val="20"/>
        </w:rPr>
      </w:pPr>
    </w:p>
    <w:p w14:paraId="03249AB8"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（融資等）</w:t>
      </w:r>
    </w:p>
    <w:p w14:paraId="2E503CAB" w14:textId="77777777" w:rsidR="005C5501" w:rsidRPr="0047375E" w:rsidRDefault="005C5501" w:rsidP="005C5501">
      <w:pPr>
        <w:numPr>
          <w:ilvl w:val="0"/>
          <w:numId w:val="1"/>
        </w:numPr>
        <w:rPr>
          <w:rFonts w:ascii="ＭＳ 明朝" w:hAnsi="ＭＳ 明朝" w:hint="eastAsia"/>
          <w:sz w:val="20"/>
          <w:szCs w:val="20"/>
        </w:rPr>
      </w:pPr>
      <w:r w:rsidRPr="0047375E">
        <w:rPr>
          <w:rFonts w:ascii="ＭＳ 明朝" w:hAnsi="ＭＳ 明朝" w:hint="eastAsia"/>
          <w:sz w:val="20"/>
          <w:szCs w:val="20"/>
        </w:rPr>
        <w:t>関係会社に対する融資または債務保証は、関係会社の申請により</w:t>
      </w:r>
      <w:r>
        <w:rPr>
          <w:rFonts w:ascii="ＭＳ 明朝" w:hAnsi="ＭＳ 明朝" w:hint="eastAsia"/>
          <w:sz w:val="20"/>
          <w:szCs w:val="20"/>
        </w:rPr>
        <w:t>取締役会の承認</w:t>
      </w:r>
      <w:r w:rsidRPr="0047375E">
        <w:rPr>
          <w:rFonts w:ascii="ＭＳ 明朝" w:hAnsi="ＭＳ 明朝" w:hint="eastAsia"/>
          <w:sz w:val="20"/>
          <w:szCs w:val="20"/>
        </w:rPr>
        <w:t>に基づ</w:t>
      </w:r>
      <w:r>
        <w:rPr>
          <w:rFonts w:ascii="ＭＳ 明朝" w:hAnsi="ＭＳ 明朝" w:hint="eastAsia"/>
          <w:sz w:val="20"/>
          <w:szCs w:val="20"/>
        </w:rPr>
        <w:t>いて</w:t>
      </w:r>
      <w:r w:rsidRPr="0047375E">
        <w:rPr>
          <w:rFonts w:ascii="ＭＳ 明朝" w:hAnsi="ＭＳ 明朝" w:hint="eastAsia"/>
          <w:sz w:val="20"/>
          <w:szCs w:val="20"/>
        </w:rPr>
        <w:t>行わなければならない。</w:t>
      </w:r>
    </w:p>
    <w:p w14:paraId="57342BF6" w14:textId="77777777" w:rsidR="005C5501" w:rsidRPr="006B266B" w:rsidRDefault="005C5501" w:rsidP="005C5501">
      <w:pPr>
        <w:rPr>
          <w:rFonts w:ascii="ＭＳ 明朝" w:hAnsi="ＭＳ 明朝"/>
          <w:sz w:val="20"/>
          <w:szCs w:val="20"/>
        </w:rPr>
      </w:pPr>
    </w:p>
    <w:p w14:paraId="078763EC"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（固定資産の貸与譲渡）</w:t>
      </w:r>
    </w:p>
    <w:p w14:paraId="70110942" w14:textId="77777777" w:rsidR="005C5501" w:rsidRPr="0047375E" w:rsidRDefault="005C5501" w:rsidP="005C5501">
      <w:pPr>
        <w:numPr>
          <w:ilvl w:val="0"/>
          <w:numId w:val="1"/>
        </w:numPr>
        <w:rPr>
          <w:rFonts w:ascii="ＭＳ 明朝" w:hAnsi="ＭＳ 明朝" w:hint="eastAsia"/>
          <w:sz w:val="20"/>
          <w:szCs w:val="20"/>
        </w:rPr>
      </w:pPr>
      <w:r w:rsidRPr="0047375E">
        <w:rPr>
          <w:rFonts w:ascii="ＭＳ 明朝" w:hAnsi="ＭＳ 明朝" w:hint="eastAsia"/>
          <w:sz w:val="20"/>
          <w:szCs w:val="20"/>
        </w:rPr>
        <w:t>当社と関係会社との間において、固定資産等の貸与または譲渡を行う場合は、統轄責任者の了承を得、「稟議規程」に基づく手続きを行わなければならない。</w:t>
      </w:r>
    </w:p>
    <w:p w14:paraId="589D0F7A" w14:textId="77777777" w:rsidR="005C5501" w:rsidRPr="0047375E" w:rsidRDefault="005C5501" w:rsidP="005C5501">
      <w:pPr>
        <w:rPr>
          <w:rFonts w:ascii="ＭＳ 明朝" w:hAnsi="ＭＳ 明朝"/>
          <w:sz w:val="20"/>
          <w:szCs w:val="20"/>
        </w:rPr>
      </w:pPr>
    </w:p>
    <w:p w14:paraId="1C67A7BE"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（代行業務）</w:t>
      </w:r>
    </w:p>
    <w:p w14:paraId="4F9AF77E" w14:textId="77777777" w:rsidR="005C5501" w:rsidRPr="0047375E" w:rsidRDefault="005C5501" w:rsidP="005C5501">
      <w:pPr>
        <w:numPr>
          <w:ilvl w:val="0"/>
          <w:numId w:val="1"/>
        </w:numPr>
        <w:rPr>
          <w:rFonts w:ascii="ＭＳ 明朝" w:hAnsi="ＭＳ 明朝" w:hint="eastAsia"/>
          <w:sz w:val="20"/>
          <w:szCs w:val="20"/>
        </w:rPr>
      </w:pPr>
      <w:r w:rsidRPr="0047375E">
        <w:rPr>
          <w:rFonts w:ascii="ＭＳ 明朝" w:hAnsi="ＭＳ 明朝" w:hint="eastAsia"/>
          <w:sz w:val="20"/>
          <w:szCs w:val="20"/>
        </w:rPr>
        <w:t>当社が関係会社の業務の一部を代行する場合は、統轄責任者の了承を得、「稟議規程」に基づく手続きを行わなければならない。</w:t>
      </w:r>
    </w:p>
    <w:p w14:paraId="071583F4" w14:textId="77777777" w:rsidR="005C5501" w:rsidRPr="0047375E" w:rsidRDefault="005C5501" w:rsidP="005C5501">
      <w:pPr>
        <w:rPr>
          <w:rFonts w:ascii="ＭＳ 明朝" w:hAnsi="ＭＳ 明朝" w:hint="eastAsia"/>
          <w:sz w:val="20"/>
          <w:szCs w:val="20"/>
        </w:rPr>
      </w:pPr>
    </w:p>
    <w:p w14:paraId="5F73DFAF"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（監　査）</w:t>
      </w:r>
    </w:p>
    <w:p w14:paraId="7B5937AE" w14:textId="77777777" w:rsidR="005C5501" w:rsidRPr="0047375E" w:rsidRDefault="005C5501" w:rsidP="005C5501">
      <w:pPr>
        <w:numPr>
          <w:ilvl w:val="0"/>
          <w:numId w:val="1"/>
        </w:numPr>
        <w:rPr>
          <w:rFonts w:ascii="ＭＳ 明朝" w:hAnsi="ＭＳ 明朝" w:hint="eastAsia"/>
          <w:sz w:val="20"/>
          <w:szCs w:val="20"/>
        </w:rPr>
      </w:pPr>
      <w:r w:rsidRPr="0047375E">
        <w:rPr>
          <w:rFonts w:ascii="ＭＳ 明朝" w:hAnsi="ＭＳ 明朝" w:hint="eastAsia"/>
          <w:sz w:val="20"/>
          <w:szCs w:val="20"/>
        </w:rPr>
        <w:t>当社は関係会社に対し、必要の都度会計監査および業務監査を行うものとする。</w:t>
      </w:r>
    </w:p>
    <w:p w14:paraId="28B9F8C3" w14:textId="77777777" w:rsidR="005C5501" w:rsidRDefault="005C5501" w:rsidP="005C5501">
      <w:pPr>
        <w:numPr>
          <w:ilvl w:val="1"/>
          <w:numId w:val="1"/>
        </w:numPr>
        <w:rPr>
          <w:rFonts w:ascii="ＭＳ 明朝" w:hAnsi="ＭＳ 明朝" w:hint="eastAsia"/>
          <w:sz w:val="20"/>
          <w:szCs w:val="20"/>
        </w:rPr>
      </w:pPr>
      <w:r w:rsidRPr="0047375E">
        <w:rPr>
          <w:rFonts w:ascii="ＭＳ 明朝" w:hAnsi="ＭＳ 明朝" w:hint="eastAsia"/>
          <w:sz w:val="20"/>
          <w:szCs w:val="20"/>
        </w:rPr>
        <w:t>関係会社は、前項の会計監査および業務監査の際には、共同し協力をしなければならない。</w:t>
      </w:r>
    </w:p>
    <w:p w14:paraId="01890FB5" w14:textId="77777777" w:rsidR="005C5501" w:rsidRPr="0047375E" w:rsidRDefault="005C5501" w:rsidP="005C5501">
      <w:pPr>
        <w:numPr>
          <w:ilvl w:val="1"/>
          <w:numId w:val="1"/>
        </w:numPr>
        <w:rPr>
          <w:rFonts w:ascii="ＭＳ 明朝" w:hAnsi="ＭＳ 明朝" w:hint="eastAsia"/>
          <w:sz w:val="20"/>
          <w:szCs w:val="20"/>
        </w:rPr>
      </w:pPr>
      <w:r w:rsidRPr="0047375E">
        <w:rPr>
          <w:rFonts w:ascii="ＭＳ 明朝" w:hAnsi="ＭＳ 明朝" w:hint="eastAsia"/>
          <w:sz w:val="20"/>
          <w:szCs w:val="20"/>
        </w:rPr>
        <w:t>前項の会計監査および業務監査は内部監査室が担当する。</w:t>
      </w:r>
    </w:p>
    <w:p w14:paraId="022C5572" w14:textId="77777777" w:rsidR="005C5501" w:rsidRPr="0047375E" w:rsidRDefault="005C5501" w:rsidP="005C5501">
      <w:pPr>
        <w:rPr>
          <w:rFonts w:ascii="ＭＳ 明朝" w:hAnsi="ＭＳ 明朝"/>
          <w:sz w:val="20"/>
          <w:szCs w:val="20"/>
        </w:rPr>
      </w:pPr>
    </w:p>
    <w:p w14:paraId="79D69CDA"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（資料の整備）</w:t>
      </w:r>
    </w:p>
    <w:p w14:paraId="394C4381" w14:textId="77777777" w:rsidR="005C5501" w:rsidRPr="0047375E" w:rsidRDefault="005C5501" w:rsidP="005C5501">
      <w:pPr>
        <w:numPr>
          <w:ilvl w:val="0"/>
          <w:numId w:val="1"/>
        </w:numPr>
        <w:rPr>
          <w:rFonts w:ascii="ＭＳ 明朝" w:hAnsi="ＭＳ 明朝" w:hint="eastAsia"/>
          <w:sz w:val="20"/>
          <w:szCs w:val="20"/>
        </w:rPr>
      </w:pPr>
      <w:r w:rsidRPr="0047375E">
        <w:rPr>
          <w:rFonts w:ascii="ＭＳ 明朝" w:hAnsi="ＭＳ 明朝" w:hint="eastAsia"/>
          <w:sz w:val="20"/>
          <w:szCs w:val="20"/>
        </w:rPr>
        <w:t>統轄責任者は関係会社が作成した下記資料の提出を求め、常に整備保管し、その維持および更新を行わなければならない。</w:t>
      </w:r>
    </w:p>
    <w:p w14:paraId="3DC6712C" w14:textId="77777777" w:rsidR="005C5501" w:rsidRDefault="005C5501" w:rsidP="005C5501">
      <w:pPr>
        <w:ind w:firstLineChars="520" w:firstLine="1040"/>
        <w:rPr>
          <w:rFonts w:ascii="ＭＳ 明朝" w:hAnsi="ＭＳ 明朝" w:hint="eastAsia"/>
          <w:sz w:val="20"/>
          <w:szCs w:val="20"/>
        </w:rPr>
      </w:pPr>
      <w:r w:rsidRPr="0047375E">
        <w:rPr>
          <w:rFonts w:ascii="ＭＳ 明朝" w:hAnsi="ＭＳ 明朝" w:hint="eastAsia"/>
          <w:sz w:val="20"/>
          <w:szCs w:val="20"/>
        </w:rPr>
        <w:t>(1)</w:t>
      </w:r>
      <w:r>
        <w:rPr>
          <w:rFonts w:ascii="ＭＳ 明朝" w:hAnsi="ＭＳ 明朝" w:hint="eastAsia"/>
          <w:sz w:val="20"/>
          <w:szCs w:val="20"/>
        </w:rPr>
        <w:t xml:space="preserve">　</w:t>
      </w:r>
      <w:r w:rsidRPr="0047375E">
        <w:rPr>
          <w:rFonts w:ascii="ＭＳ 明朝" w:hAnsi="ＭＳ 明朝" w:hint="eastAsia"/>
          <w:sz w:val="20"/>
          <w:szCs w:val="20"/>
        </w:rPr>
        <w:t>定款</w:t>
      </w:r>
    </w:p>
    <w:p w14:paraId="00F07F80" w14:textId="77777777" w:rsidR="005C5501" w:rsidRDefault="005C5501" w:rsidP="005C5501">
      <w:pPr>
        <w:ind w:firstLineChars="520" w:firstLine="1040"/>
        <w:rPr>
          <w:rFonts w:ascii="ＭＳ 明朝" w:hAnsi="ＭＳ 明朝" w:hint="eastAsia"/>
          <w:sz w:val="20"/>
          <w:szCs w:val="20"/>
        </w:rPr>
      </w:pPr>
      <w:r w:rsidRPr="0047375E">
        <w:rPr>
          <w:rFonts w:ascii="ＭＳ 明朝" w:hAnsi="ＭＳ 明朝" w:hint="eastAsia"/>
          <w:sz w:val="20"/>
          <w:szCs w:val="20"/>
        </w:rPr>
        <w:t>(2)</w:t>
      </w:r>
      <w:r>
        <w:rPr>
          <w:rFonts w:ascii="ＭＳ 明朝" w:hAnsi="ＭＳ 明朝" w:hint="eastAsia"/>
          <w:sz w:val="20"/>
          <w:szCs w:val="20"/>
        </w:rPr>
        <w:t xml:space="preserve">　</w:t>
      </w:r>
      <w:r w:rsidRPr="0047375E">
        <w:rPr>
          <w:rFonts w:ascii="ＭＳ 明朝" w:hAnsi="ＭＳ 明朝" w:hint="eastAsia"/>
          <w:sz w:val="20"/>
          <w:szCs w:val="20"/>
        </w:rPr>
        <w:t>登記簿謄本</w:t>
      </w:r>
    </w:p>
    <w:p w14:paraId="2558152A" w14:textId="77777777" w:rsidR="005C5501" w:rsidRDefault="005C5501" w:rsidP="005C5501">
      <w:pPr>
        <w:ind w:firstLineChars="520" w:firstLine="1040"/>
        <w:rPr>
          <w:rFonts w:ascii="ＭＳ 明朝" w:hAnsi="ＭＳ 明朝" w:hint="eastAsia"/>
          <w:sz w:val="20"/>
          <w:szCs w:val="20"/>
        </w:rPr>
      </w:pPr>
      <w:r w:rsidRPr="0047375E">
        <w:rPr>
          <w:rFonts w:ascii="ＭＳ 明朝" w:hAnsi="ＭＳ 明朝" w:hint="eastAsia"/>
          <w:sz w:val="20"/>
          <w:szCs w:val="20"/>
        </w:rPr>
        <w:t>(3)</w:t>
      </w:r>
      <w:r>
        <w:rPr>
          <w:rFonts w:ascii="ＭＳ 明朝" w:hAnsi="ＭＳ 明朝" w:hint="eastAsia"/>
          <w:sz w:val="20"/>
          <w:szCs w:val="20"/>
        </w:rPr>
        <w:t xml:space="preserve">　</w:t>
      </w:r>
      <w:r w:rsidRPr="0047375E">
        <w:rPr>
          <w:rFonts w:ascii="ＭＳ 明朝" w:hAnsi="ＭＳ 明朝" w:hint="eastAsia"/>
          <w:sz w:val="20"/>
          <w:szCs w:val="20"/>
        </w:rPr>
        <w:t>株主名簿</w:t>
      </w:r>
    </w:p>
    <w:p w14:paraId="3F30A08F" w14:textId="77777777" w:rsidR="005C5501" w:rsidRDefault="005C5501" w:rsidP="005C5501">
      <w:pPr>
        <w:ind w:firstLineChars="520" w:firstLine="1040"/>
        <w:rPr>
          <w:rFonts w:ascii="ＭＳ 明朝" w:hAnsi="ＭＳ 明朝" w:hint="eastAsia"/>
          <w:sz w:val="20"/>
          <w:szCs w:val="20"/>
        </w:rPr>
      </w:pPr>
      <w:r w:rsidRPr="0047375E">
        <w:rPr>
          <w:rFonts w:ascii="ＭＳ 明朝" w:hAnsi="ＭＳ 明朝" w:hint="eastAsia"/>
          <w:sz w:val="20"/>
          <w:szCs w:val="20"/>
        </w:rPr>
        <w:t>(4)</w:t>
      </w:r>
      <w:r>
        <w:rPr>
          <w:rFonts w:ascii="ＭＳ 明朝" w:hAnsi="ＭＳ 明朝" w:hint="eastAsia"/>
          <w:sz w:val="20"/>
          <w:szCs w:val="20"/>
        </w:rPr>
        <w:t xml:space="preserve">　</w:t>
      </w:r>
      <w:r w:rsidRPr="0047375E">
        <w:rPr>
          <w:rFonts w:ascii="ＭＳ 明朝" w:hAnsi="ＭＳ 明朝" w:hint="eastAsia"/>
          <w:sz w:val="20"/>
          <w:szCs w:val="20"/>
        </w:rPr>
        <w:t>取締役会および株主総会の議事録写</w:t>
      </w:r>
    </w:p>
    <w:p w14:paraId="478C6B0C" w14:textId="77777777" w:rsidR="005C5501" w:rsidRDefault="005C5501" w:rsidP="005C5501">
      <w:pPr>
        <w:ind w:firstLineChars="520" w:firstLine="1040"/>
        <w:rPr>
          <w:rFonts w:ascii="ＭＳ 明朝" w:hAnsi="ＭＳ 明朝" w:hint="eastAsia"/>
          <w:sz w:val="20"/>
          <w:szCs w:val="20"/>
        </w:rPr>
      </w:pPr>
      <w:r w:rsidRPr="0047375E">
        <w:rPr>
          <w:rFonts w:ascii="ＭＳ 明朝" w:hAnsi="ＭＳ 明朝" w:hint="eastAsia"/>
          <w:sz w:val="20"/>
          <w:szCs w:val="20"/>
        </w:rPr>
        <w:lastRenderedPageBreak/>
        <w:t>(5)</w:t>
      </w:r>
      <w:r>
        <w:rPr>
          <w:rFonts w:ascii="ＭＳ 明朝" w:hAnsi="ＭＳ 明朝" w:hint="eastAsia"/>
          <w:sz w:val="20"/>
          <w:szCs w:val="20"/>
        </w:rPr>
        <w:t xml:space="preserve">　</w:t>
      </w:r>
      <w:r w:rsidRPr="0047375E">
        <w:rPr>
          <w:rFonts w:ascii="ＭＳ 明朝" w:hAnsi="ＭＳ 明朝" w:hint="eastAsia"/>
          <w:sz w:val="20"/>
          <w:szCs w:val="20"/>
        </w:rPr>
        <w:t>半期および年次決算書、附属明細書</w:t>
      </w:r>
    </w:p>
    <w:p w14:paraId="70F38C77" w14:textId="77777777" w:rsidR="005C5501" w:rsidRDefault="005C5501" w:rsidP="005C5501">
      <w:pPr>
        <w:ind w:firstLineChars="520" w:firstLine="1040"/>
        <w:rPr>
          <w:rFonts w:ascii="ＭＳ 明朝" w:hAnsi="ＭＳ 明朝" w:hint="eastAsia"/>
          <w:sz w:val="20"/>
          <w:szCs w:val="20"/>
        </w:rPr>
      </w:pPr>
      <w:r w:rsidRPr="0047375E">
        <w:rPr>
          <w:rFonts w:ascii="ＭＳ 明朝" w:hAnsi="ＭＳ 明朝" w:hint="eastAsia"/>
          <w:sz w:val="20"/>
          <w:szCs w:val="20"/>
        </w:rPr>
        <w:t>(6)</w:t>
      </w:r>
      <w:r>
        <w:rPr>
          <w:rFonts w:ascii="ＭＳ 明朝" w:hAnsi="ＭＳ 明朝" w:hint="eastAsia"/>
          <w:sz w:val="20"/>
          <w:szCs w:val="20"/>
        </w:rPr>
        <w:t xml:space="preserve">　</w:t>
      </w:r>
      <w:r w:rsidRPr="0047375E">
        <w:rPr>
          <w:rFonts w:ascii="ＭＳ 明朝" w:hAnsi="ＭＳ 明朝" w:hint="eastAsia"/>
          <w:sz w:val="20"/>
          <w:szCs w:val="20"/>
        </w:rPr>
        <w:t>税務申告書写</w:t>
      </w:r>
    </w:p>
    <w:p w14:paraId="4A609AA7" w14:textId="77777777" w:rsidR="005C5501" w:rsidRPr="0047375E" w:rsidRDefault="005C5501" w:rsidP="005C5501">
      <w:pPr>
        <w:ind w:firstLineChars="520" w:firstLine="1040"/>
        <w:rPr>
          <w:rFonts w:ascii="ＭＳ 明朝" w:hAnsi="ＭＳ 明朝" w:hint="eastAsia"/>
          <w:sz w:val="20"/>
          <w:szCs w:val="20"/>
        </w:rPr>
      </w:pPr>
      <w:r w:rsidRPr="0047375E">
        <w:rPr>
          <w:rFonts w:ascii="ＭＳ 明朝" w:hAnsi="ＭＳ 明朝" w:hint="eastAsia"/>
          <w:sz w:val="20"/>
          <w:szCs w:val="20"/>
        </w:rPr>
        <w:t>(7)</w:t>
      </w:r>
      <w:r>
        <w:rPr>
          <w:rFonts w:ascii="ＭＳ 明朝" w:hAnsi="ＭＳ 明朝" w:hint="eastAsia"/>
          <w:sz w:val="20"/>
          <w:szCs w:val="20"/>
        </w:rPr>
        <w:t xml:space="preserve">　</w:t>
      </w:r>
      <w:r w:rsidRPr="0047375E">
        <w:rPr>
          <w:rFonts w:ascii="ＭＳ 明朝" w:hAnsi="ＭＳ 明朝" w:hint="eastAsia"/>
          <w:sz w:val="20"/>
          <w:szCs w:val="20"/>
        </w:rPr>
        <w:t>その他管理上必要と認められる資料</w:t>
      </w:r>
    </w:p>
    <w:p w14:paraId="7719E862" w14:textId="77777777" w:rsidR="005C5501" w:rsidRPr="0047375E" w:rsidRDefault="005C5501" w:rsidP="005C5501">
      <w:pPr>
        <w:numPr>
          <w:ilvl w:val="1"/>
          <w:numId w:val="1"/>
        </w:numPr>
        <w:rPr>
          <w:rFonts w:ascii="ＭＳ 明朝" w:hAnsi="ＭＳ 明朝" w:hint="eastAsia"/>
          <w:sz w:val="20"/>
          <w:szCs w:val="20"/>
        </w:rPr>
      </w:pPr>
      <w:r w:rsidRPr="0047375E">
        <w:rPr>
          <w:rFonts w:ascii="ＭＳ 明朝" w:hAnsi="ＭＳ 明朝" w:hint="eastAsia"/>
          <w:sz w:val="20"/>
          <w:szCs w:val="20"/>
        </w:rPr>
        <w:t>統轄責任者は前項各号の資料について、必要な場合は、関係会社に対し適切な助言指導を行わなければならない。</w:t>
      </w:r>
    </w:p>
    <w:p w14:paraId="37F4F123" w14:textId="77777777" w:rsidR="005C5501" w:rsidRPr="0047375E" w:rsidRDefault="005C5501" w:rsidP="005C5501">
      <w:pPr>
        <w:rPr>
          <w:rFonts w:ascii="ＭＳ 明朝" w:hAnsi="ＭＳ 明朝"/>
          <w:sz w:val="20"/>
          <w:szCs w:val="20"/>
        </w:rPr>
      </w:pPr>
    </w:p>
    <w:p w14:paraId="4AD3972B"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（経理処理基準）</w:t>
      </w:r>
    </w:p>
    <w:p w14:paraId="325B2317" w14:textId="77777777" w:rsidR="005C5501" w:rsidRPr="0047375E" w:rsidRDefault="005C5501" w:rsidP="005C5501">
      <w:pPr>
        <w:numPr>
          <w:ilvl w:val="0"/>
          <w:numId w:val="1"/>
        </w:numPr>
        <w:rPr>
          <w:rFonts w:ascii="ＭＳ 明朝" w:hAnsi="ＭＳ 明朝" w:hint="eastAsia"/>
          <w:sz w:val="20"/>
          <w:szCs w:val="20"/>
        </w:rPr>
      </w:pPr>
      <w:r w:rsidRPr="0047375E">
        <w:rPr>
          <w:rFonts w:ascii="ＭＳ 明朝" w:hAnsi="ＭＳ 明朝" w:hint="eastAsia"/>
          <w:sz w:val="20"/>
          <w:szCs w:val="20"/>
        </w:rPr>
        <w:t>関係会社の会計処理基準は、原則として当社の経理規程によるものとする。</w:t>
      </w:r>
    </w:p>
    <w:p w14:paraId="6D5DF45B" w14:textId="77777777" w:rsidR="005C5501" w:rsidRPr="0047375E" w:rsidRDefault="005C5501" w:rsidP="005C5501">
      <w:pPr>
        <w:rPr>
          <w:rFonts w:ascii="ＭＳ 明朝" w:hAnsi="ＭＳ 明朝"/>
          <w:sz w:val="20"/>
          <w:szCs w:val="20"/>
        </w:rPr>
      </w:pPr>
    </w:p>
    <w:p w14:paraId="48744071"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（関係会社の所管）</w:t>
      </w:r>
    </w:p>
    <w:p w14:paraId="2ED912C8" w14:textId="77777777" w:rsidR="005C5501" w:rsidRPr="0047375E" w:rsidRDefault="005C5501" w:rsidP="005C5501">
      <w:pPr>
        <w:numPr>
          <w:ilvl w:val="0"/>
          <w:numId w:val="1"/>
        </w:numPr>
        <w:rPr>
          <w:rFonts w:ascii="ＭＳ 明朝" w:hAnsi="ＭＳ 明朝" w:hint="eastAsia"/>
          <w:sz w:val="20"/>
          <w:szCs w:val="20"/>
        </w:rPr>
      </w:pPr>
      <w:r w:rsidRPr="0047375E">
        <w:rPr>
          <w:rFonts w:ascii="ＭＳ 明朝" w:hAnsi="ＭＳ 明朝" w:hint="eastAsia"/>
          <w:sz w:val="20"/>
          <w:szCs w:val="20"/>
        </w:rPr>
        <w:t>関係会社に関する管理業務は、統轄責任者の所属部署で行い、当該部署は、常に関係会社と連絡を密にしなければならない。</w:t>
      </w:r>
    </w:p>
    <w:p w14:paraId="58B2536E" w14:textId="77777777" w:rsidR="005C5501" w:rsidRPr="0047375E" w:rsidRDefault="005C5501" w:rsidP="005C5501">
      <w:pPr>
        <w:rPr>
          <w:rFonts w:ascii="ＭＳ 明朝" w:hAnsi="ＭＳ 明朝"/>
          <w:sz w:val="20"/>
          <w:szCs w:val="20"/>
        </w:rPr>
      </w:pPr>
    </w:p>
    <w:p w14:paraId="4C377575"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（その他事項）</w:t>
      </w:r>
    </w:p>
    <w:p w14:paraId="06A1E2D2" w14:textId="77777777" w:rsidR="005C5501" w:rsidRPr="0047375E" w:rsidRDefault="005C5501" w:rsidP="005C5501">
      <w:pPr>
        <w:numPr>
          <w:ilvl w:val="0"/>
          <w:numId w:val="1"/>
        </w:numPr>
        <w:rPr>
          <w:rFonts w:ascii="ＭＳ 明朝" w:hAnsi="ＭＳ 明朝" w:hint="eastAsia"/>
          <w:sz w:val="20"/>
          <w:szCs w:val="20"/>
        </w:rPr>
      </w:pPr>
      <w:r w:rsidRPr="0047375E">
        <w:rPr>
          <w:rFonts w:ascii="ＭＳ 明朝" w:hAnsi="ＭＳ 明朝" w:hint="eastAsia"/>
          <w:sz w:val="20"/>
          <w:szCs w:val="20"/>
        </w:rPr>
        <w:t>この規程に定めのない事項については、その都度決定</w:t>
      </w:r>
      <w:r w:rsidR="00401A66">
        <w:rPr>
          <w:rFonts w:ascii="ＭＳ 明朝" w:hAnsi="ＭＳ 明朝" w:hint="eastAsia"/>
          <w:sz w:val="20"/>
          <w:szCs w:val="20"/>
        </w:rPr>
        <w:t>し、その内容を追記</w:t>
      </w:r>
      <w:r w:rsidRPr="0047375E">
        <w:rPr>
          <w:rFonts w:ascii="ＭＳ 明朝" w:hAnsi="ＭＳ 明朝" w:hint="eastAsia"/>
          <w:sz w:val="20"/>
          <w:szCs w:val="20"/>
        </w:rPr>
        <w:t>する。</w:t>
      </w:r>
    </w:p>
    <w:p w14:paraId="0B87598D" w14:textId="77777777" w:rsidR="005C5501" w:rsidRPr="0047375E" w:rsidRDefault="005C5501" w:rsidP="005C5501">
      <w:pPr>
        <w:rPr>
          <w:rFonts w:ascii="ＭＳ 明朝" w:hAnsi="ＭＳ 明朝"/>
          <w:sz w:val="20"/>
          <w:szCs w:val="20"/>
        </w:rPr>
      </w:pPr>
    </w:p>
    <w:p w14:paraId="62831FBB"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（規程の改廃）</w:t>
      </w:r>
    </w:p>
    <w:p w14:paraId="5B653AE6" w14:textId="77777777" w:rsidR="005C5501" w:rsidRPr="0047375E" w:rsidRDefault="00401A66" w:rsidP="005C5501">
      <w:pPr>
        <w:numPr>
          <w:ilvl w:val="0"/>
          <w:numId w:val="1"/>
        </w:numPr>
        <w:rPr>
          <w:rFonts w:ascii="ＭＳ 明朝" w:hAnsi="ＭＳ 明朝" w:hint="eastAsia"/>
          <w:sz w:val="20"/>
          <w:szCs w:val="20"/>
        </w:rPr>
      </w:pPr>
      <w:r>
        <w:rPr>
          <w:rFonts w:ascii="ＭＳ 明朝" w:hAnsi="ＭＳ 明朝" w:hint="eastAsia"/>
          <w:sz w:val="20"/>
          <w:szCs w:val="20"/>
        </w:rPr>
        <w:t>この規程の改廃は、重要な変更を除き、管理本部長が決定</w:t>
      </w:r>
      <w:r w:rsidR="005C5501" w:rsidRPr="0047375E">
        <w:rPr>
          <w:rFonts w:ascii="ＭＳ 明朝" w:hAnsi="ＭＳ 明朝" w:hint="eastAsia"/>
          <w:sz w:val="20"/>
          <w:szCs w:val="20"/>
        </w:rPr>
        <w:t>する。</w:t>
      </w:r>
    </w:p>
    <w:p w14:paraId="55916DF5" w14:textId="77777777" w:rsidR="005C5501" w:rsidRPr="0047375E" w:rsidRDefault="005C5501" w:rsidP="005C5501">
      <w:pPr>
        <w:rPr>
          <w:rFonts w:ascii="ＭＳ 明朝" w:hAnsi="ＭＳ 明朝" w:hint="eastAsia"/>
          <w:sz w:val="20"/>
          <w:szCs w:val="20"/>
        </w:rPr>
      </w:pPr>
    </w:p>
    <w:p w14:paraId="47343921" w14:textId="77777777" w:rsidR="005C5501" w:rsidRPr="0047375E" w:rsidRDefault="005C5501" w:rsidP="005C5501">
      <w:pPr>
        <w:rPr>
          <w:rFonts w:ascii="ＭＳ ゴシック" w:eastAsia="ＭＳ ゴシック" w:hAnsi="ＭＳ ゴシック" w:hint="eastAsia"/>
          <w:sz w:val="20"/>
          <w:szCs w:val="20"/>
        </w:rPr>
      </w:pPr>
      <w:r w:rsidRPr="0047375E">
        <w:rPr>
          <w:rFonts w:ascii="ＭＳ ゴシック" w:eastAsia="ＭＳ ゴシック" w:hAnsi="ＭＳ ゴシック" w:hint="eastAsia"/>
          <w:sz w:val="20"/>
          <w:szCs w:val="20"/>
        </w:rPr>
        <w:t>（施　行）</w:t>
      </w:r>
    </w:p>
    <w:p w14:paraId="39807AC2" w14:textId="492DD37A" w:rsidR="005C5501" w:rsidRPr="0047375E" w:rsidRDefault="005C5501" w:rsidP="005C5501">
      <w:pPr>
        <w:numPr>
          <w:ilvl w:val="0"/>
          <w:numId w:val="1"/>
        </w:numPr>
        <w:rPr>
          <w:rFonts w:ascii="ＭＳ 明朝" w:hAnsi="ＭＳ 明朝"/>
          <w:sz w:val="20"/>
          <w:szCs w:val="20"/>
        </w:rPr>
      </w:pPr>
      <w:r>
        <w:rPr>
          <w:rFonts w:ascii="ＭＳ 明朝" w:hAnsi="ＭＳ 明朝" w:hint="eastAsia"/>
          <w:sz w:val="20"/>
          <w:szCs w:val="20"/>
        </w:rPr>
        <w:t>この規程は、</w:t>
      </w:r>
      <w:r w:rsidR="00A06D86">
        <w:rPr>
          <w:rFonts w:ascii="ＭＳ 明朝" w:hAnsi="ＭＳ 明朝" w:hint="eastAsia"/>
          <w:sz w:val="20"/>
          <w:szCs w:val="20"/>
        </w:rPr>
        <w:t>令和</w:t>
      </w:r>
      <w:r w:rsidR="00401A66">
        <w:rPr>
          <w:rFonts w:ascii="ＭＳ 明朝" w:hAnsi="ＭＳ 明朝" w:hint="eastAsia"/>
          <w:sz w:val="20"/>
          <w:szCs w:val="20"/>
        </w:rPr>
        <w:t xml:space="preserve">　　</w:t>
      </w:r>
      <w:r w:rsidRPr="0047375E">
        <w:rPr>
          <w:rFonts w:ascii="ＭＳ 明朝" w:hAnsi="ＭＳ 明朝" w:hint="eastAsia"/>
          <w:sz w:val="20"/>
          <w:szCs w:val="20"/>
        </w:rPr>
        <w:t>年</w:t>
      </w:r>
      <w:r w:rsidR="00401A66">
        <w:rPr>
          <w:rFonts w:ascii="ＭＳ 明朝" w:hAnsi="ＭＳ 明朝" w:hint="eastAsia"/>
          <w:sz w:val="20"/>
          <w:szCs w:val="20"/>
        </w:rPr>
        <w:t xml:space="preserve">　　</w:t>
      </w:r>
      <w:r w:rsidRPr="0047375E">
        <w:rPr>
          <w:rFonts w:ascii="ＭＳ 明朝" w:hAnsi="ＭＳ 明朝" w:hint="eastAsia"/>
          <w:sz w:val="20"/>
          <w:szCs w:val="20"/>
        </w:rPr>
        <w:t>月</w:t>
      </w:r>
      <w:r w:rsidR="00401A66">
        <w:rPr>
          <w:rFonts w:ascii="ＭＳ 明朝" w:hAnsi="ＭＳ 明朝" w:hint="eastAsia"/>
          <w:sz w:val="20"/>
          <w:szCs w:val="20"/>
        </w:rPr>
        <w:t xml:space="preserve">　　</w:t>
      </w:r>
      <w:r w:rsidRPr="0047375E">
        <w:rPr>
          <w:rFonts w:ascii="ＭＳ 明朝" w:hAnsi="ＭＳ 明朝" w:hint="eastAsia"/>
          <w:sz w:val="20"/>
          <w:szCs w:val="20"/>
        </w:rPr>
        <w:t>日から施行する。</w:t>
      </w:r>
    </w:p>
    <w:p w14:paraId="10F2412B" w14:textId="77777777" w:rsidR="001742A8" w:rsidRPr="005C5501" w:rsidRDefault="001742A8">
      <w:pPr>
        <w:rPr>
          <w:rFonts w:hint="eastAsia"/>
        </w:rPr>
      </w:pPr>
    </w:p>
    <w:sectPr w:rsidR="001742A8" w:rsidRPr="005C5501" w:rsidSect="005C5501">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D02E" w14:textId="77777777" w:rsidR="000B2AD5" w:rsidRDefault="000B2AD5" w:rsidP="00C91D7A">
      <w:r>
        <w:separator/>
      </w:r>
    </w:p>
  </w:endnote>
  <w:endnote w:type="continuationSeparator" w:id="0">
    <w:p w14:paraId="4B7C5446" w14:textId="77777777" w:rsidR="000B2AD5" w:rsidRDefault="000B2AD5" w:rsidP="00C9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B62F" w14:textId="77777777" w:rsidR="000B2AD5" w:rsidRDefault="000B2AD5" w:rsidP="00C91D7A">
      <w:r>
        <w:separator/>
      </w:r>
    </w:p>
  </w:footnote>
  <w:footnote w:type="continuationSeparator" w:id="0">
    <w:p w14:paraId="11AEA2E4" w14:textId="77777777" w:rsidR="000B2AD5" w:rsidRDefault="000B2AD5" w:rsidP="00C91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27A5"/>
    <w:multiLevelType w:val="hybridMultilevel"/>
    <w:tmpl w:val="5CD4C952"/>
    <w:lvl w:ilvl="0" w:tplc="50BCD050">
      <w:start w:val="1"/>
      <w:numFmt w:val="decimalFullWidth"/>
      <w:lvlText w:val="第%1条"/>
      <w:lvlJc w:val="left"/>
      <w:pPr>
        <w:tabs>
          <w:tab w:val="num" w:pos="964"/>
        </w:tabs>
        <w:ind w:left="964" w:hanging="964"/>
      </w:pPr>
      <w:rPr>
        <w:rFonts w:eastAsia="ＭＳ ゴシック" w:hint="eastAsia"/>
        <w:b w:val="0"/>
        <w:i w:val="0"/>
        <w:sz w:val="20"/>
        <w:szCs w:val="20"/>
      </w:rPr>
    </w:lvl>
    <w:lvl w:ilvl="1" w:tplc="723CD498">
      <w:start w:val="2"/>
      <w:numFmt w:val="decimalFullWidth"/>
      <w:lvlText w:val="%2．"/>
      <w:lvlJc w:val="left"/>
      <w:pPr>
        <w:tabs>
          <w:tab w:val="num" w:pos="964"/>
        </w:tabs>
        <w:ind w:left="964" w:hanging="454"/>
      </w:pPr>
      <w:rPr>
        <w:rFonts w:hint="eastAsia"/>
        <w:b w:val="0"/>
        <w:i w:val="0"/>
        <w:sz w:val="20"/>
        <w:szCs w:val="20"/>
      </w:rPr>
    </w:lvl>
    <w:lvl w:ilvl="2" w:tplc="6F12690A">
      <w:start w:val="2"/>
      <w:numFmt w:val="decimalFullWidth"/>
      <w:lvlText w:val="%3."/>
      <w:lvlJc w:val="left"/>
      <w:pPr>
        <w:tabs>
          <w:tab w:val="num" w:pos="1680"/>
        </w:tabs>
        <w:ind w:left="1680" w:hanging="840"/>
      </w:pPr>
      <w:rPr>
        <w:rFonts w:hint="default"/>
      </w:rPr>
    </w:lvl>
    <w:lvl w:ilvl="3" w:tplc="D68A1674">
      <w:start w:val="1"/>
      <w:numFmt w:val="decimal"/>
      <w:lvlText w:val="(%4)"/>
      <w:lvlJc w:val="left"/>
      <w:pPr>
        <w:tabs>
          <w:tab w:val="num" w:pos="1770"/>
        </w:tabs>
        <w:ind w:left="1770" w:hanging="51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6505C81"/>
    <w:multiLevelType w:val="hybridMultilevel"/>
    <w:tmpl w:val="ABB4B21C"/>
    <w:lvl w:ilvl="0" w:tplc="3378CFFC">
      <w:start w:val="1"/>
      <w:numFmt w:val="decimal"/>
      <w:lvlText w:val="(%1)"/>
      <w:lvlJc w:val="left"/>
      <w:pPr>
        <w:tabs>
          <w:tab w:val="num" w:pos="2463"/>
        </w:tabs>
        <w:ind w:left="2463" w:hanging="340"/>
      </w:pPr>
      <w:rPr>
        <w:rFonts w:hint="default"/>
      </w:rPr>
    </w:lvl>
    <w:lvl w:ilvl="1" w:tplc="04090017" w:tentative="1">
      <w:start w:val="1"/>
      <w:numFmt w:val="aiueoFullWidth"/>
      <w:lvlText w:val="(%2)"/>
      <w:lvlJc w:val="left"/>
      <w:pPr>
        <w:tabs>
          <w:tab w:val="num" w:pos="1999"/>
        </w:tabs>
        <w:ind w:left="1999" w:hanging="420"/>
      </w:pPr>
    </w:lvl>
    <w:lvl w:ilvl="2" w:tplc="04090011" w:tentative="1">
      <w:start w:val="1"/>
      <w:numFmt w:val="decimalEnclosedCircle"/>
      <w:lvlText w:val="%3"/>
      <w:lvlJc w:val="left"/>
      <w:pPr>
        <w:tabs>
          <w:tab w:val="num" w:pos="2419"/>
        </w:tabs>
        <w:ind w:left="2419" w:hanging="420"/>
      </w:pPr>
    </w:lvl>
    <w:lvl w:ilvl="3" w:tplc="34122860">
      <w:start w:val="1"/>
      <w:numFmt w:val="decimal"/>
      <w:lvlText w:val="(%4)"/>
      <w:lvlJc w:val="left"/>
      <w:pPr>
        <w:tabs>
          <w:tab w:val="num" w:pos="1304"/>
        </w:tabs>
        <w:ind w:left="1304" w:hanging="340"/>
      </w:pPr>
      <w:rPr>
        <w:rFonts w:hint="default"/>
      </w:rPr>
    </w:lvl>
    <w:lvl w:ilvl="4" w:tplc="04090017" w:tentative="1">
      <w:start w:val="1"/>
      <w:numFmt w:val="aiueoFullWidth"/>
      <w:lvlText w:val="(%5)"/>
      <w:lvlJc w:val="left"/>
      <w:pPr>
        <w:tabs>
          <w:tab w:val="num" w:pos="3259"/>
        </w:tabs>
        <w:ind w:left="3259" w:hanging="420"/>
      </w:pPr>
    </w:lvl>
    <w:lvl w:ilvl="5" w:tplc="04090011" w:tentative="1">
      <w:start w:val="1"/>
      <w:numFmt w:val="decimalEnclosedCircle"/>
      <w:lvlText w:val="%6"/>
      <w:lvlJc w:val="left"/>
      <w:pPr>
        <w:tabs>
          <w:tab w:val="num" w:pos="3679"/>
        </w:tabs>
        <w:ind w:left="3679" w:hanging="420"/>
      </w:pPr>
    </w:lvl>
    <w:lvl w:ilvl="6" w:tplc="0409000F" w:tentative="1">
      <w:start w:val="1"/>
      <w:numFmt w:val="decimal"/>
      <w:lvlText w:val="%7."/>
      <w:lvlJc w:val="left"/>
      <w:pPr>
        <w:tabs>
          <w:tab w:val="num" w:pos="4099"/>
        </w:tabs>
        <w:ind w:left="4099" w:hanging="420"/>
      </w:pPr>
    </w:lvl>
    <w:lvl w:ilvl="7" w:tplc="04090017" w:tentative="1">
      <w:start w:val="1"/>
      <w:numFmt w:val="aiueoFullWidth"/>
      <w:lvlText w:val="(%8)"/>
      <w:lvlJc w:val="left"/>
      <w:pPr>
        <w:tabs>
          <w:tab w:val="num" w:pos="4519"/>
        </w:tabs>
        <w:ind w:left="4519" w:hanging="420"/>
      </w:pPr>
    </w:lvl>
    <w:lvl w:ilvl="8" w:tplc="04090011" w:tentative="1">
      <w:start w:val="1"/>
      <w:numFmt w:val="decimalEnclosedCircle"/>
      <w:lvlText w:val="%9"/>
      <w:lvlJc w:val="left"/>
      <w:pPr>
        <w:tabs>
          <w:tab w:val="num" w:pos="4939"/>
        </w:tabs>
        <w:ind w:left="493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501"/>
    <w:rsid w:val="000B2AD5"/>
    <w:rsid w:val="001742A8"/>
    <w:rsid w:val="00227F9F"/>
    <w:rsid w:val="003813E1"/>
    <w:rsid w:val="00401A66"/>
    <w:rsid w:val="004F47CE"/>
    <w:rsid w:val="005C5501"/>
    <w:rsid w:val="006E340A"/>
    <w:rsid w:val="00A06D86"/>
    <w:rsid w:val="00C44495"/>
    <w:rsid w:val="00C9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35A39C6"/>
  <w14:defaultImageDpi w14:val="300"/>
  <w15:chartTrackingRefBased/>
  <w15:docId w15:val="{0B58E645-E645-4A52-9A84-B4DAC741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50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91D7A"/>
    <w:pPr>
      <w:tabs>
        <w:tab w:val="center" w:pos="4252"/>
        <w:tab w:val="right" w:pos="8504"/>
      </w:tabs>
      <w:snapToGrid w:val="0"/>
    </w:pPr>
  </w:style>
  <w:style w:type="character" w:customStyle="1" w:styleId="a4">
    <w:name w:val="ヘッダー (文字)"/>
    <w:link w:val="a3"/>
    <w:rsid w:val="00C91D7A"/>
    <w:rPr>
      <w:kern w:val="2"/>
      <w:sz w:val="21"/>
      <w:szCs w:val="24"/>
    </w:rPr>
  </w:style>
  <w:style w:type="paragraph" w:styleId="a5">
    <w:name w:val="footer"/>
    <w:basedOn w:val="a"/>
    <w:link w:val="a6"/>
    <w:rsid w:val="00C91D7A"/>
    <w:pPr>
      <w:tabs>
        <w:tab w:val="center" w:pos="4252"/>
        <w:tab w:val="right" w:pos="8504"/>
      </w:tabs>
      <w:snapToGrid w:val="0"/>
    </w:pPr>
  </w:style>
  <w:style w:type="character" w:customStyle="1" w:styleId="a6">
    <w:name w:val="フッター (文字)"/>
    <w:link w:val="a5"/>
    <w:rsid w:val="00C91D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関係会社管理規程</vt:lpstr>
    </vt:vector>
  </TitlesOfParts>
  <Manager/>
  <Company> </Company>
  <LinksUpToDate>false</LinksUpToDate>
  <CharactersWithSpaces>2021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関係会社管理規程</dc:title>
  <dc:subject/>
  <dc:creator>t</dc:creator>
  <cp:keywords/>
  <dc:description>関係会社管理規程の書式です。子会社および関係会社を持っている株式会社に必要な書式です。</dc:description>
  <cp:lastModifiedBy>t</cp:lastModifiedBy>
  <cp:revision>2</cp:revision>
  <dcterms:created xsi:type="dcterms:W3CDTF">2021-06-20T16:06:00Z</dcterms:created>
  <dcterms:modified xsi:type="dcterms:W3CDTF">2021-06-20T16:06:00Z</dcterms:modified>
  <cp:category/>
</cp:coreProperties>
</file>