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E8668" w14:textId="77777777" w:rsidR="00F83B15" w:rsidRDefault="00F83B15" w:rsidP="00F83B15">
      <w:pPr>
        <w:spacing w:line="360" w:lineRule="atLeast"/>
        <w:ind w:left="1236" w:right="1648"/>
      </w:pPr>
    </w:p>
    <w:p w14:paraId="1C6713A8" w14:textId="77777777" w:rsidR="00F83B15" w:rsidRDefault="00F83B15" w:rsidP="00F83B15">
      <w:pPr>
        <w:spacing w:line="360" w:lineRule="atLeast"/>
        <w:ind w:left="1236" w:right="1648"/>
      </w:pPr>
      <w:r>
        <w:rPr>
          <w:rFonts w:cs="Times New Roman"/>
        </w:rPr>
        <w:t xml:space="preserve">                      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退職金規程</w:instrText>
      </w:r>
      <w:r>
        <w:rPr>
          <w:rFonts w:cs="Times New Roman"/>
        </w:rPr>
        <w:instrText>,\d\fo80())</w:instrText>
      </w:r>
      <w:r>
        <w:rPr>
          <w:rFonts w:cs="Times New Roman"/>
        </w:rPr>
        <w:fldChar w:fldCharType="end"/>
      </w:r>
    </w:p>
    <w:p w14:paraId="3969DFA2" w14:textId="77777777" w:rsidR="00F83B15" w:rsidRDefault="00F83B15" w:rsidP="00F83B15">
      <w:pPr>
        <w:spacing w:line="360" w:lineRule="atLeast"/>
        <w:ind w:left="1236" w:right="1648"/>
      </w:pPr>
    </w:p>
    <w:p w14:paraId="2DB52E42" w14:textId="77777777" w:rsidR="00F83B15" w:rsidRDefault="00F83B15" w:rsidP="00F83B15">
      <w:pPr>
        <w:spacing w:line="360" w:lineRule="atLeast"/>
        <w:ind w:left="1236" w:right="1648"/>
      </w:pPr>
    </w:p>
    <w:p w14:paraId="1ABC5CBE" w14:textId="77777777" w:rsidR="00F83B15" w:rsidRDefault="00F83B15" w:rsidP="00F83B15">
      <w:pPr>
        <w:spacing w:line="360" w:lineRule="atLeast"/>
        <w:ind w:left="1236" w:right="1648"/>
      </w:pPr>
      <w:r>
        <w:rPr>
          <w:rFonts w:hint="eastAsia"/>
        </w:rPr>
        <w:t>（目</w:t>
      </w:r>
      <w:r>
        <w:rPr>
          <w:rFonts w:cs="Times New Roman"/>
        </w:rPr>
        <w:t xml:space="preserve">    </w:t>
      </w:r>
      <w:r>
        <w:rPr>
          <w:rFonts w:hint="eastAsia"/>
        </w:rPr>
        <w:t>的）</w:t>
      </w:r>
    </w:p>
    <w:p w14:paraId="473E926E" w14:textId="77777777" w:rsidR="00F83B15" w:rsidRDefault="00F83B15" w:rsidP="00F83B15">
      <w:pPr>
        <w:spacing w:line="360" w:lineRule="atLeast"/>
        <w:ind w:left="1236" w:right="1648"/>
      </w:pPr>
      <w:r>
        <w:rPr>
          <w:rFonts w:cs="Times New Roman"/>
        </w:rPr>
        <w:t xml:space="preserve">  </w:t>
      </w:r>
      <w:r>
        <w:rPr>
          <w:rFonts w:hint="eastAsia"/>
        </w:rPr>
        <w:t>第１条</w:t>
      </w:r>
      <w:r>
        <w:rPr>
          <w:rFonts w:cs="Times New Roman"/>
        </w:rPr>
        <w:t xml:space="preserve">  </w:t>
      </w:r>
      <w:r>
        <w:rPr>
          <w:rFonts w:hint="eastAsia"/>
        </w:rPr>
        <w:t>この規程は、従業員就業規則第○条に基づき、</w:t>
      </w:r>
      <w:bookmarkStart w:id="0" w:name="OLE_LINK7"/>
      <w:bookmarkStart w:id="1" w:name="OLE_LINK8"/>
      <w:r>
        <w:rPr>
          <w:rFonts w:hint="eastAsia"/>
        </w:rPr>
        <w:t>従業員が退職した</w:t>
      </w:r>
    </w:p>
    <w:p w14:paraId="468462A6" w14:textId="77777777" w:rsidR="00F83B15" w:rsidRDefault="00F83B15" w:rsidP="00F83B15">
      <w:pPr>
        <w:spacing w:line="360" w:lineRule="atLeast"/>
        <w:ind w:left="1854" w:right="1648"/>
      </w:pPr>
      <w:r>
        <w:rPr>
          <w:rFonts w:cs="Times New Roman"/>
        </w:rPr>
        <w:t xml:space="preserve">  </w:t>
      </w:r>
      <w:r>
        <w:rPr>
          <w:rFonts w:hint="eastAsia"/>
        </w:rPr>
        <w:t>場合における退職金の支給について</w:t>
      </w:r>
      <w:bookmarkEnd w:id="0"/>
      <w:bookmarkEnd w:id="1"/>
      <w:r>
        <w:rPr>
          <w:rFonts w:hint="eastAsia"/>
        </w:rPr>
        <w:t>定めるものである。</w:t>
      </w:r>
    </w:p>
    <w:p w14:paraId="5FC9483A" w14:textId="77777777" w:rsidR="00F83B15" w:rsidRDefault="00F83B15" w:rsidP="00F83B15">
      <w:pPr>
        <w:spacing w:line="360" w:lineRule="atLeast"/>
        <w:ind w:left="1236" w:right="1648"/>
      </w:pPr>
    </w:p>
    <w:p w14:paraId="47E4D5AD" w14:textId="77777777" w:rsidR="00F83B15" w:rsidRDefault="00F83B15" w:rsidP="00F83B15">
      <w:pPr>
        <w:spacing w:line="360" w:lineRule="atLeast"/>
        <w:ind w:left="1236" w:right="1648"/>
      </w:pPr>
      <w:r>
        <w:rPr>
          <w:rFonts w:hint="eastAsia"/>
        </w:rPr>
        <w:t>（支給範囲）</w:t>
      </w:r>
    </w:p>
    <w:p w14:paraId="30E62A4F" w14:textId="77777777" w:rsidR="00F83B15" w:rsidRDefault="00F83B15" w:rsidP="00F83B15">
      <w:pPr>
        <w:spacing w:line="360" w:lineRule="atLeast"/>
        <w:ind w:left="1236" w:right="1648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第２条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この規程による退職金は、勤続年数３年以上の従業員が退職また</w:t>
      </w:r>
    </w:p>
    <w:p w14:paraId="08F1F816" w14:textId="77777777" w:rsidR="00F83B15" w:rsidRDefault="00F83B15" w:rsidP="00F83B15">
      <w:pPr>
        <w:spacing w:line="360" w:lineRule="atLeast"/>
        <w:ind w:left="2060" w:right="1648"/>
      </w:pPr>
      <w:r>
        <w:rPr>
          <w:rFonts w:hint="eastAsia"/>
        </w:rPr>
        <w:t>は役員に就任した場合に支給する。ただし、死亡による退職のときはその遺族に支給するものとする。</w:t>
      </w:r>
    </w:p>
    <w:p w14:paraId="45C7203C" w14:textId="77777777" w:rsidR="00F83B15" w:rsidRDefault="00F83B15" w:rsidP="00F83B15">
      <w:pPr>
        <w:spacing w:line="360" w:lineRule="atLeast"/>
        <w:ind w:left="1236" w:right="1648"/>
      </w:pPr>
    </w:p>
    <w:p w14:paraId="032C7923" w14:textId="77777777" w:rsidR="00F83B15" w:rsidRDefault="00F83B15" w:rsidP="00F83B15">
      <w:pPr>
        <w:spacing w:line="360" w:lineRule="atLeast"/>
        <w:ind w:left="1236" w:right="1648"/>
      </w:pPr>
      <w:r>
        <w:rPr>
          <w:rFonts w:hint="eastAsia"/>
        </w:rPr>
        <w:t>（支給除外）</w:t>
      </w:r>
    </w:p>
    <w:p w14:paraId="5C2FF74C" w14:textId="77777777" w:rsidR="00F83B15" w:rsidRDefault="00F83B15" w:rsidP="00F83B15">
      <w:pPr>
        <w:spacing w:line="360" w:lineRule="atLeast"/>
        <w:ind w:left="1236" w:right="1648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第３条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この規程は、嘱託従業員・顧問ならびにパートタイマーのほか、</w:t>
      </w:r>
    </w:p>
    <w:p w14:paraId="372F18AC" w14:textId="77777777" w:rsidR="00F83B15" w:rsidRDefault="00F83B15" w:rsidP="00F83B15">
      <w:pPr>
        <w:spacing w:line="360" w:lineRule="atLeast"/>
        <w:ind w:left="2060" w:right="1648"/>
      </w:pPr>
      <w:r>
        <w:rPr>
          <w:rFonts w:hint="eastAsia"/>
        </w:rPr>
        <w:t>季節・臨時従業員など６ケ月間以内を期限とする臨時的な従業員については適用しない。</w:t>
      </w:r>
    </w:p>
    <w:p w14:paraId="24D244D8" w14:textId="77777777" w:rsidR="00F83B15" w:rsidRDefault="00F83B15" w:rsidP="00F83B15">
      <w:pPr>
        <w:spacing w:line="360" w:lineRule="atLeast"/>
        <w:ind w:left="1236" w:right="1648"/>
      </w:pPr>
    </w:p>
    <w:p w14:paraId="31A7DB73" w14:textId="77777777" w:rsidR="00F83B15" w:rsidRDefault="00F83B15" w:rsidP="00F83B15">
      <w:pPr>
        <w:spacing w:line="360" w:lineRule="atLeast"/>
        <w:ind w:left="1236" w:right="1648"/>
      </w:pPr>
      <w:r>
        <w:rPr>
          <w:rFonts w:hint="eastAsia"/>
        </w:rPr>
        <w:t>（支給要件）</w:t>
      </w:r>
    </w:p>
    <w:p w14:paraId="0F9AA179" w14:textId="77777777" w:rsidR="00F83B15" w:rsidRDefault="00F83B15" w:rsidP="00F83B15">
      <w:pPr>
        <w:spacing w:line="360" w:lineRule="atLeast"/>
        <w:ind w:left="1236" w:right="1236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第４条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従業員が、社員就業規則第</w:t>
      </w:r>
      <w:r>
        <w:rPr>
          <w:rFonts w:cs="Times New Roman"/>
        </w:rPr>
        <w:t>24</w:t>
      </w:r>
      <w:r>
        <w:rPr>
          <w:rFonts w:hint="eastAsia"/>
        </w:rPr>
        <w:t>条および第</w:t>
      </w:r>
      <w:r>
        <w:rPr>
          <w:rFonts w:cs="Times New Roman"/>
        </w:rPr>
        <w:t>27</w:t>
      </w:r>
      <w:r>
        <w:rPr>
          <w:rFonts w:hint="eastAsia"/>
        </w:rPr>
        <w:t>条の規定により退職し、</w:t>
      </w:r>
    </w:p>
    <w:p w14:paraId="3A315881" w14:textId="77777777" w:rsidR="00F83B15" w:rsidRDefault="00F83B15" w:rsidP="00F83B15">
      <w:pPr>
        <w:spacing w:line="360" w:lineRule="atLeast"/>
        <w:ind w:left="2060" w:right="1648"/>
      </w:pPr>
      <w:r>
        <w:rPr>
          <w:rFonts w:hint="eastAsia"/>
        </w:rPr>
        <w:t>もしくは解雇された場合で、完全に所管の業務の引継ぎを完了したときに退職金を支給する。</w:t>
      </w:r>
    </w:p>
    <w:p w14:paraId="121D1386" w14:textId="77777777" w:rsidR="00F83B15" w:rsidRDefault="00F83B15" w:rsidP="00F83B15">
      <w:pPr>
        <w:spacing w:line="360" w:lineRule="atLeast"/>
        <w:ind w:left="1236" w:right="1648"/>
      </w:pPr>
    </w:p>
    <w:p w14:paraId="0082BA2D" w14:textId="77777777" w:rsidR="00F83B15" w:rsidRDefault="00F83B15" w:rsidP="00F83B15">
      <w:pPr>
        <w:spacing w:line="360" w:lineRule="atLeast"/>
        <w:ind w:left="1236" w:right="1648"/>
      </w:pPr>
      <w:r>
        <w:rPr>
          <w:rFonts w:hint="eastAsia"/>
        </w:rPr>
        <w:t>（自己都合による退職）</w:t>
      </w:r>
    </w:p>
    <w:p w14:paraId="322CF031" w14:textId="77777777" w:rsidR="00F83B15" w:rsidRDefault="00F83B15" w:rsidP="00F83B15">
      <w:pPr>
        <w:spacing w:line="360" w:lineRule="atLeast"/>
        <w:ind w:left="1236" w:right="1648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第５条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前条に規定する場合において、自己都合により退職するときの支</w:t>
      </w:r>
    </w:p>
    <w:p w14:paraId="01076937" w14:textId="77777777" w:rsidR="00F83B15" w:rsidRDefault="00F83B15" w:rsidP="00F83B15">
      <w:pPr>
        <w:spacing w:line="360" w:lineRule="atLeast"/>
        <w:ind w:left="2060" w:right="1648"/>
      </w:pPr>
      <w:r>
        <w:rPr>
          <w:rFonts w:hint="eastAsia"/>
        </w:rPr>
        <w:t>給率は、別表（自己都合欄）の支給率を適用する。</w:t>
      </w:r>
    </w:p>
    <w:p w14:paraId="145C00B1" w14:textId="77777777" w:rsidR="00F83B15" w:rsidRDefault="00F83B15" w:rsidP="00F83B15">
      <w:pPr>
        <w:spacing w:line="360" w:lineRule="atLeast"/>
        <w:ind w:left="1854" w:right="1648"/>
      </w:pPr>
      <w:r>
        <w:rPr>
          <w:rFonts w:hint="eastAsia"/>
        </w:rPr>
        <w:t>２．前項の場合において、自己都合による退職とは次の各号の一に該</w:t>
      </w:r>
    </w:p>
    <w:p w14:paraId="28934DBF" w14:textId="77777777" w:rsidR="00F83B15" w:rsidRDefault="00F83B15" w:rsidP="00F83B15">
      <w:pPr>
        <w:spacing w:line="360" w:lineRule="atLeast"/>
        <w:ind w:left="2060" w:right="1648"/>
      </w:pPr>
      <w:r>
        <w:rPr>
          <w:rFonts w:hint="eastAsia"/>
        </w:rPr>
        <w:t>当するものをいう。</w:t>
      </w:r>
    </w:p>
    <w:p w14:paraId="361A7200" w14:textId="77777777" w:rsidR="00F83B15" w:rsidRDefault="00F83B15" w:rsidP="00F83B15">
      <w:pPr>
        <w:spacing w:line="360" w:lineRule="atLeast"/>
        <w:ind w:left="1854" w:right="1648"/>
      </w:pPr>
      <w:r>
        <w:rPr>
          <w:rFonts w:cs="Times New Roman"/>
        </w:rPr>
        <w:t xml:space="preserve"> (</w:t>
      </w:r>
      <w:r>
        <w:rPr>
          <w:rFonts w:hint="eastAsia"/>
        </w:rPr>
        <w:t>１</w:t>
      </w:r>
      <w:r>
        <w:rPr>
          <w:rFonts w:cs="Times New Roman"/>
        </w:rPr>
        <w:t xml:space="preserve">) </w:t>
      </w:r>
      <w:r>
        <w:rPr>
          <w:rFonts w:hint="eastAsia"/>
        </w:rPr>
        <w:t>退職を願い出て会社が許可したとき。</w:t>
      </w:r>
    </w:p>
    <w:p w14:paraId="2F944D22" w14:textId="77777777" w:rsidR="00F83B15" w:rsidRDefault="00F83B15" w:rsidP="00F83B15">
      <w:pPr>
        <w:spacing w:line="360" w:lineRule="atLeast"/>
        <w:ind w:left="1854" w:right="1648"/>
      </w:pPr>
      <w:r>
        <w:rPr>
          <w:rFonts w:cs="Times New Roman"/>
        </w:rPr>
        <w:t xml:space="preserve"> (</w:t>
      </w:r>
      <w:r>
        <w:rPr>
          <w:rFonts w:hint="eastAsia"/>
        </w:rPr>
        <w:t>２</w:t>
      </w:r>
      <w:r>
        <w:rPr>
          <w:rFonts w:cs="Times New Roman"/>
        </w:rPr>
        <w:t xml:space="preserve">) </w:t>
      </w:r>
      <w:r>
        <w:rPr>
          <w:rFonts w:hint="eastAsia"/>
        </w:rPr>
        <w:t>休職期間が満了し復職を命ぜられないとき。</w:t>
      </w:r>
    </w:p>
    <w:p w14:paraId="675FD0BD" w14:textId="77777777" w:rsidR="00F83B15" w:rsidRDefault="00F83B15" w:rsidP="00F83B15">
      <w:pPr>
        <w:spacing w:line="360" w:lineRule="atLeast"/>
        <w:ind w:left="1854" w:right="1648"/>
      </w:pPr>
      <w:r>
        <w:rPr>
          <w:rFonts w:cs="Times New Roman"/>
        </w:rPr>
        <w:t xml:space="preserve"> (</w:t>
      </w:r>
      <w:r>
        <w:rPr>
          <w:rFonts w:hint="eastAsia"/>
        </w:rPr>
        <w:t>３</w:t>
      </w:r>
      <w:r>
        <w:rPr>
          <w:rFonts w:cs="Times New Roman"/>
        </w:rPr>
        <w:t xml:space="preserve">) </w:t>
      </w:r>
      <w:r>
        <w:rPr>
          <w:rFonts w:hint="eastAsia"/>
        </w:rPr>
        <w:t>死亡したとき。</w:t>
      </w:r>
    </w:p>
    <w:p w14:paraId="61D7D61F" w14:textId="77777777" w:rsidR="00F83B15" w:rsidRDefault="00F83B15" w:rsidP="00F83B15">
      <w:pPr>
        <w:spacing w:line="360" w:lineRule="atLeast"/>
        <w:ind w:left="1854" w:right="1648"/>
      </w:pPr>
      <w:r>
        <w:rPr>
          <w:rFonts w:cs="Times New Roman"/>
        </w:rPr>
        <w:t xml:space="preserve"> (</w:t>
      </w:r>
      <w:r>
        <w:rPr>
          <w:rFonts w:hint="eastAsia"/>
        </w:rPr>
        <w:t>４</w:t>
      </w:r>
      <w:r>
        <w:rPr>
          <w:rFonts w:cs="Times New Roman"/>
        </w:rPr>
        <w:t xml:space="preserve">) </w:t>
      </w:r>
      <w:r>
        <w:rPr>
          <w:rFonts w:hint="eastAsia"/>
        </w:rPr>
        <w:t>その他第６条の規定以外の事由により退職したとき。</w:t>
      </w:r>
    </w:p>
    <w:p w14:paraId="303E5FF2" w14:textId="77777777" w:rsidR="00F83B15" w:rsidRDefault="00F83B15" w:rsidP="00F83B15">
      <w:pPr>
        <w:spacing w:line="360" w:lineRule="atLeast"/>
        <w:ind w:left="1236" w:right="1648"/>
      </w:pPr>
    </w:p>
    <w:p w14:paraId="63F383FB" w14:textId="77777777" w:rsidR="00F83B15" w:rsidRDefault="00F83B15" w:rsidP="00F83B15">
      <w:pPr>
        <w:spacing w:line="360" w:lineRule="atLeast"/>
        <w:ind w:left="1236" w:right="1648"/>
      </w:pPr>
      <w:r>
        <w:rPr>
          <w:rFonts w:hint="eastAsia"/>
        </w:rPr>
        <w:t>（会社都合による退職）</w:t>
      </w:r>
    </w:p>
    <w:p w14:paraId="101B0F73" w14:textId="77777777" w:rsidR="00F83B15" w:rsidRDefault="00F83B15" w:rsidP="00F83B15">
      <w:pPr>
        <w:spacing w:line="360" w:lineRule="atLeast"/>
        <w:ind w:left="1236" w:right="1648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第６条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前２条に規定する場合において、会社都合により退職するときの</w:t>
      </w:r>
    </w:p>
    <w:p w14:paraId="792C6B64" w14:textId="77777777" w:rsidR="00F83B15" w:rsidRDefault="00F83B15" w:rsidP="00F83B15">
      <w:pPr>
        <w:spacing w:line="360" w:lineRule="atLeast"/>
        <w:ind w:left="2060" w:right="1648"/>
      </w:pPr>
      <w:r>
        <w:rPr>
          <w:rFonts w:hint="eastAsia"/>
        </w:rPr>
        <w:t>支給率は別表（会社都合欄）の支給率を適用する。</w:t>
      </w:r>
    </w:p>
    <w:p w14:paraId="3820D982" w14:textId="77777777" w:rsidR="00F83B15" w:rsidRDefault="00F83B15" w:rsidP="00F83B15">
      <w:pPr>
        <w:spacing w:line="360" w:lineRule="atLeast"/>
        <w:ind w:left="1854" w:right="1648"/>
      </w:pPr>
      <w:r>
        <w:rPr>
          <w:rFonts w:hint="eastAsia"/>
        </w:rPr>
        <w:t>２．前項の場合において会社都合による退職とは、次の各号の一に該</w:t>
      </w:r>
    </w:p>
    <w:p w14:paraId="5F452591" w14:textId="77777777" w:rsidR="00F83B15" w:rsidRDefault="00F83B15" w:rsidP="00F83B15">
      <w:pPr>
        <w:spacing w:line="360" w:lineRule="atLeast"/>
        <w:ind w:left="2060" w:right="1648"/>
      </w:pPr>
      <w:r>
        <w:rPr>
          <w:rFonts w:hint="eastAsia"/>
        </w:rPr>
        <w:t>当するものをいう。</w:t>
      </w:r>
    </w:p>
    <w:p w14:paraId="7ABF279B" w14:textId="77777777" w:rsidR="00F83B15" w:rsidRDefault="00F83B15" w:rsidP="00F83B15">
      <w:pPr>
        <w:spacing w:line="360" w:lineRule="atLeast"/>
        <w:ind w:left="1854" w:right="1648"/>
      </w:pPr>
      <w:r>
        <w:rPr>
          <w:rFonts w:cs="Times New Roman"/>
        </w:rPr>
        <w:t xml:space="preserve"> (</w:t>
      </w:r>
      <w:r>
        <w:rPr>
          <w:rFonts w:hint="eastAsia"/>
        </w:rPr>
        <w:t>１</w:t>
      </w:r>
      <w:r>
        <w:rPr>
          <w:rFonts w:cs="Times New Roman"/>
        </w:rPr>
        <w:t xml:space="preserve">) </w:t>
      </w:r>
      <w:r>
        <w:rPr>
          <w:rFonts w:hint="eastAsia"/>
        </w:rPr>
        <w:t>定年に達したとき。</w:t>
      </w:r>
    </w:p>
    <w:p w14:paraId="125F4FC9" w14:textId="77777777" w:rsidR="00F83B15" w:rsidRDefault="00F83B15" w:rsidP="00F83B15">
      <w:pPr>
        <w:spacing w:line="360" w:lineRule="atLeast"/>
        <w:ind w:left="1854" w:right="1236"/>
      </w:pPr>
      <w:r>
        <w:rPr>
          <w:rFonts w:cs="Times New Roman"/>
        </w:rPr>
        <w:lastRenderedPageBreak/>
        <w:t xml:space="preserve"> (</w:t>
      </w:r>
      <w:r>
        <w:rPr>
          <w:rFonts w:hint="eastAsia"/>
        </w:rPr>
        <w:t>２</w:t>
      </w:r>
      <w:r>
        <w:rPr>
          <w:rFonts w:cs="Times New Roman"/>
        </w:rPr>
        <w:t xml:space="preserve">) </w:t>
      </w:r>
      <w:r>
        <w:rPr>
          <w:rFonts w:hint="eastAsia"/>
        </w:rPr>
        <w:t>業務に起因する負傷または傷病により職に堪えず退職したとき。</w:t>
      </w:r>
    </w:p>
    <w:p w14:paraId="6D8489D7" w14:textId="77777777" w:rsidR="00F83B15" w:rsidRDefault="00F83B15" w:rsidP="00F83B15">
      <w:pPr>
        <w:spacing w:line="360" w:lineRule="atLeast"/>
        <w:ind w:left="1854" w:right="1648"/>
      </w:pPr>
      <w:r>
        <w:rPr>
          <w:rFonts w:cs="Times New Roman"/>
        </w:rPr>
        <w:t xml:space="preserve"> (</w:t>
      </w:r>
      <w:r>
        <w:rPr>
          <w:rFonts w:hint="eastAsia"/>
        </w:rPr>
        <w:t>３</w:t>
      </w:r>
      <w:r>
        <w:rPr>
          <w:rFonts w:cs="Times New Roman"/>
        </w:rPr>
        <w:t xml:space="preserve">) </w:t>
      </w:r>
      <w:r>
        <w:rPr>
          <w:rFonts w:hint="eastAsia"/>
        </w:rPr>
        <w:t>会社の事業の都合により退職したとき。</w:t>
      </w:r>
    </w:p>
    <w:p w14:paraId="10A8E350" w14:textId="77777777" w:rsidR="00F83B15" w:rsidRDefault="00F83B15" w:rsidP="00F83B15">
      <w:pPr>
        <w:spacing w:line="360" w:lineRule="atLeast"/>
        <w:ind w:left="1854" w:right="1648"/>
      </w:pPr>
      <w:r>
        <w:rPr>
          <w:rFonts w:cs="Times New Roman"/>
        </w:rPr>
        <w:t xml:space="preserve"> (</w:t>
      </w:r>
      <w:r>
        <w:rPr>
          <w:rFonts w:hint="eastAsia"/>
        </w:rPr>
        <w:t>４</w:t>
      </w:r>
      <w:r>
        <w:rPr>
          <w:rFonts w:cs="Times New Roman"/>
        </w:rPr>
        <w:t xml:space="preserve">) </w:t>
      </w:r>
      <w:r>
        <w:rPr>
          <w:rFonts w:hint="eastAsia"/>
        </w:rPr>
        <w:t>殉職したとき。</w:t>
      </w:r>
    </w:p>
    <w:p w14:paraId="3A251E3F" w14:textId="77777777" w:rsidR="00F83B15" w:rsidRDefault="00F83B15" w:rsidP="00F83B15">
      <w:pPr>
        <w:spacing w:line="360" w:lineRule="atLeast"/>
        <w:ind w:left="1236" w:right="1648"/>
      </w:pPr>
    </w:p>
    <w:p w14:paraId="3D063AD7" w14:textId="77777777" w:rsidR="00F83B15" w:rsidRDefault="00F83B15" w:rsidP="00F83B15">
      <w:pPr>
        <w:spacing w:line="360" w:lineRule="atLeast"/>
        <w:ind w:left="1236" w:right="1648"/>
      </w:pPr>
      <w:r>
        <w:rPr>
          <w:rFonts w:hint="eastAsia"/>
        </w:rPr>
        <w:t>（支給退職金）</w:t>
      </w:r>
    </w:p>
    <w:p w14:paraId="330C2FC9" w14:textId="77777777" w:rsidR="00F83B15" w:rsidRDefault="00F83B15" w:rsidP="00F83B15">
      <w:pPr>
        <w:spacing w:line="360" w:lineRule="atLeast"/>
        <w:ind w:left="1236" w:right="1648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第７条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退職金額は、支給該当者の退職時における基本給月額の○分の１</w:t>
      </w:r>
    </w:p>
    <w:p w14:paraId="7591F826" w14:textId="77777777" w:rsidR="00F83B15" w:rsidRDefault="00F83B15" w:rsidP="00F83B15">
      <w:pPr>
        <w:spacing w:line="360" w:lineRule="atLeast"/>
        <w:ind w:left="2060" w:right="1648"/>
      </w:pPr>
      <w:r>
        <w:rPr>
          <w:rFonts w:hint="eastAsia"/>
        </w:rPr>
        <w:t>に、前条または前２条に定める支給率を乗じて得た額とする。ただ</w:t>
      </w:r>
    </w:p>
    <w:p w14:paraId="7BE9CA9A" w14:textId="77777777" w:rsidR="00F83B15" w:rsidRDefault="00F83B15" w:rsidP="00F83B15">
      <w:pPr>
        <w:spacing w:line="360" w:lineRule="atLeast"/>
        <w:ind w:left="2060" w:right="1236"/>
      </w:pPr>
      <w:r>
        <w:rPr>
          <w:rFonts w:hint="eastAsia"/>
        </w:rPr>
        <w:t>し、１円未満の端数が生じたときは、これを切り上げるものとする。</w:t>
      </w:r>
    </w:p>
    <w:p w14:paraId="530E7F70" w14:textId="77777777" w:rsidR="00F83B15" w:rsidRDefault="00F83B15" w:rsidP="00F83B15">
      <w:pPr>
        <w:spacing w:line="360" w:lineRule="atLeast"/>
        <w:ind w:left="1236" w:right="1648"/>
      </w:pPr>
    </w:p>
    <w:p w14:paraId="6E3BD183" w14:textId="77777777" w:rsidR="00F83B15" w:rsidRDefault="00F83B15" w:rsidP="00F83B15">
      <w:pPr>
        <w:spacing w:line="360" w:lineRule="atLeast"/>
        <w:ind w:left="1236" w:right="1648"/>
      </w:pPr>
      <w:r>
        <w:rPr>
          <w:rFonts w:hint="eastAsia"/>
        </w:rPr>
        <w:t>（支給制限）</w:t>
      </w:r>
    </w:p>
    <w:p w14:paraId="07E18907" w14:textId="77777777" w:rsidR="00F83B15" w:rsidRDefault="00F83B15" w:rsidP="00F83B15">
      <w:pPr>
        <w:spacing w:line="360" w:lineRule="atLeast"/>
        <w:ind w:left="1236" w:right="1648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第８条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第５条に規定する場合においてやむを得ない事由がないのに○日</w:t>
      </w:r>
    </w:p>
    <w:p w14:paraId="72527D86" w14:textId="77777777" w:rsidR="00F83B15" w:rsidRDefault="00F83B15" w:rsidP="00F83B15">
      <w:pPr>
        <w:spacing w:line="360" w:lineRule="atLeast"/>
        <w:ind w:left="2060" w:right="1236"/>
      </w:pPr>
      <w:r>
        <w:rPr>
          <w:rFonts w:hint="eastAsia"/>
        </w:rPr>
        <w:t>前に退職の申し出がなかったときは、退職金支給額は○％とする。</w:t>
      </w:r>
    </w:p>
    <w:p w14:paraId="61A66F6B" w14:textId="77777777" w:rsidR="00F83B15" w:rsidRDefault="00F83B15" w:rsidP="00F83B15">
      <w:pPr>
        <w:spacing w:line="360" w:lineRule="atLeast"/>
        <w:ind w:left="1854" w:right="1648"/>
      </w:pPr>
      <w:r>
        <w:rPr>
          <w:rFonts w:hint="eastAsia"/>
        </w:rPr>
        <w:t>２．諭旨解雇された者には、退職金の支給を減額または支給しないこ</w:t>
      </w:r>
      <w:r>
        <w:rPr>
          <w:rFonts w:cs="Times New Roman"/>
        </w:rPr>
        <w:t xml:space="preserve">  </w:t>
      </w:r>
      <w:r>
        <w:rPr>
          <w:rFonts w:hint="eastAsia"/>
        </w:rPr>
        <w:t>とがある。</w:t>
      </w:r>
    </w:p>
    <w:p w14:paraId="490D51E2" w14:textId="77777777" w:rsidR="00F83B15" w:rsidRDefault="00F83B15" w:rsidP="00F83B15">
      <w:pPr>
        <w:spacing w:line="360" w:lineRule="atLeast"/>
        <w:ind w:left="1236" w:right="1648"/>
      </w:pPr>
      <w:r>
        <w:rPr>
          <w:rFonts w:cs="Times New Roman"/>
        </w:rPr>
        <w:t xml:space="preserve">      </w:t>
      </w:r>
      <w:r>
        <w:rPr>
          <w:rFonts w:hint="eastAsia"/>
        </w:rPr>
        <w:t>３．懲戒解雇された者には、退職金を支給しない。</w:t>
      </w:r>
    </w:p>
    <w:p w14:paraId="1F0B282A" w14:textId="77777777" w:rsidR="00F83B15" w:rsidRDefault="00F83B15" w:rsidP="00F83B15">
      <w:pPr>
        <w:spacing w:line="360" w:lineRule="atLeast"/>
        <w:ind w:left="1236" w:right="1648"/>
      </w:pPr>
    </w:p>
    <w:p w14:paraId="0A109DAA" w14:textId="77777777" w:rsidR="00F83B15" w:rsidRDefault="00F83B15" w:rsidP="00F83B15">
      <w:pPr>
        <w:spacing w:line="360" w:lineRule="atLeast"/>
        <w:ind w:left="1236" w:right="1648"/>
      </w:pPr>
      <w:r>
        <w:rPr>
          <w:rFonts w:hint="eastAsia"/>
        </w:rPr>
        <w:t>（勤務期間の計算）</w:t>
      </w:r>
    </w:p>
    <w:p w14:paraId="3A7D4465" w14:textId="77777777" w:rsidR="00F83B15" w:rsidRDefault="00F83B15" w:rsidP="00F83B15">
      <w:pPr>
        <w:spacing w:line="360" w:lineRule="atLeast"/>
        <w:ind w:left="1236" w:right="1648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第９条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勤務期間の計算は、会社入社の日から最後の日までの期間とし、</w:t>
      </w:r>
    </w:p>
    <w:p w14:paraId="72B5B506" w14:textId="77777777" w:rsidR="00F83B15" w:rsidRDefault="00F83B15" w:rsidP="00F83B15">
      <w:pPr>
        <w:spacing w:line="360" w:lineRule="atLeast"/>
        <w:ind w:left="2060" w:right="1648"/>
      </w:pPr>
      <w:r>
        <w:rPr>
          <w:rFonts w:hint="eastAsia"/>
        </w:rPr>
        <w:t>１ケ月未満の端数がある場合は、これを切り捨てるものとする。</w:t>
      </w:r>
    </w:p>
    <w:p w14:paraId="3FEE9B52" w14:textId="77777777" w:rsidR="00F83B15" w:rsidRDefault="00F83B15" w:rsidP="00F83B15">
      <w:pPr>
        <w:spacing w:line="360" w:lineRule="atLeast"/>
        <w:ind w:left="1854" w:right="1648"/>
      </w:pPr>
      <w:r>
        <w:rPr>
          <w:rFonts w:hint="eastAsia"/>
        </w:rPr>
        <w:t>２．休職期間は、勤続年数に算入しない。</w:t>
      </w:r>
    </w:p>
    <w:p w14:paraId="3FC9613F" w14:textId="77777777" w:rsidR="00F83B15" w:rsidRDefault="00F83B15" w:rsidP="00F83B15">
      <w:pPr>
        <w:spacing w:line="360" w:lineRule="atLeast"/>
        <w:ind w:left="1236" w:right="1648"/>
      </w:pPr>
    </w:p>
    <w:p w14:paraId="2BA47A2A" w14:textId="77777777" w:rsidR="00F83B15" w:rsidRDefault="00F83B15" w:rsidP="00F83B15">
      <w:pPr>
        <w:spacing w:line="360" w:lineRule="atLeast"/>
        <w:ind w:left="1236" w:right="1442"/>
      </w:pPr>
      <w:r>
        <w:rPr>
          <w:rFonts w:hint="eastAsia"/>
        </w:rPr>
        <w:t>（支給時期）</w:t>
      </w:r>
    </w:p>
    <w:p w14:paraId="5FEF73A6" w14:textId="77777777" w:rsidR="00F83B15" w:rsidRDefault="00F83B15" w:rsidP="00F83B15">
      <w:pPr>
        <w:spacing w:line="360" w:lineRule="atLeast"/>
        <w:ind w:left="1236" w:right="1442"/>
      </w:pPr>
      <w:r>
        <w:rPr>
          <w:rFonts w:hint="eastAsia"/>
        </w:rPr>
        <w:t>第１０条</w:t>
      </w:r>
      <w:r>
        <w:rPr>
          <w:rFonts w:cs="Times New Roman"/>
        </w:rPr>
        <w:t xml:space="preserve">  </w:t>
      </w:r>
      <w:r>
        <w:rPr>
          <w:rFonts w:hint="eastAsia"/>
        </w:rPr>
        <w:t>退職金は、原則として退職の日から○日以内に全額を支給する。</w:t>
      </w:r>
    </w:p>
    <w:p w14:paraId="003491B5" w14:textId="77777777" w:rsidR="00F83B15" w:rsidRDefault="00F83B15" w:rsidP="00F83B15">
      <w:pPr>
        <w:spacing w:line="360" w:lineRule="atLeast"/>
        <w:ind w:left="1236" w:right="1648"/>
      </w:pPr>
    </w:p>
    <w:p w14:paraId="7BC67D87" w14:textId="77777777" w:rsidR="00F83B15" w:rsidRDefault="00F83B15" w:rsidP="00F83B15">
      <w:pPr>
        <w:spacing w:line="360" w:lineRule="atLeast"/>
        <w:ind w:left="1236" w:right="1648"/>
      </w:pPr>
      <w:r>
        <w:rPr>
          <w:rFonts w:hint="eastAsia"/>
        </w:rPr>
        <w:t>（功労加算金）</w:t>
      </w:r>
    </w:p>
    <w:p w14:paraId="08CAADC4" w14:textId="77777777" w:rsidR="00F83B15" w:rsidRDefault="00F83B15" w:rsidP="00F83B15">
      <w:pPr>
        <w:spacing w:line="360" w:lineRule="atLeast"/>
        <w:ind w:left="1236" w:right="1442"/>
      </w:pPr>
      <w:r>
        <w:rPr>
          <w:rFonts w:hint="eastAsia"/>
        </w:rPr>
        <w:t>第１１条</w:t>
      </w:r>
      <w:r>
        <w:rPr>
          <w:rFonts w:cs="Times New Roman"/>
        </w:rPr>
        <w:t xml:space="preserve">  </w:t>
      </w:r>
      <w:r>
        <w:rPr>
          <w:rFonts w:hint="eastAsia"/>
        </w:rPr>
        <w:t>在職中に顕著な功労のあった者、その他会社が特に認めた者につ</w:t>
      </w:r>
    </w:p>
    <w:p w14:paraId="6278F485" w14:textId="77777777" w:rsidR="00F83B15" w:rsidRDefault="00F83B15" w:rsidP="00F83B15">
      <w:pPr>
        <w:spacing w:line="360" w:lineRule="atLeast"/>
        <w:ind w:left="2060" w:right="1648"/>
      </w:pPr>
      <w:r>
        <w:rPr>
          <w:rFonts w:hint="eastAsia"/>
        </w:rPr>
        <w:t>いては、所定の退職金のほか功労加算金を支給することがある。</w:t>
      </w:r>
    </w:p>
    <w:p w14:paraId="5549749F" w14:textId="77777777" w:rsidR="00F83B15" w:rsidRDefault="00F83B15" w:rsidP="00F83B15">
      <w:pPr>
        <w:spacing w:line="360" w:lineRule="atLeast"/>
        <w:ind w:left="1236" w:right="1648"/>
      </w:pPr>
    </w:p>
    <w:p w14:paraId="7E0BDD96" w14:textId="77777777" w:rsidR="00F83B15" w:rsidRDefault="00F83B15" w:rsidP="00F83B15">
      <w:pPr>
        <w:spacing w:line="360" w:lineRule="atLeast"/>
        <w:ind w:left="1236" w:right="1648"/>
      </w:pPr>
      <w:r>
        <w:rPr>
          <w:rFonts w:hint="eastAsia"/>
        </w:rPr>
        <w:t>（債務の弁済）</w:t>
      </w:r>
    </w:p>
    <w:p w14:paraId="2840BDED" w14:textId="77777777" w:rsidR="00F83B15" w:rsidRDefault="00F83B15" w:rsidP="00F83B15">
      <w:pPr>
        <w:spacing w:line="360" w:lineRule="atLeast"/>
        <w:ind w:left="1236" w:right="1648"/>
      </w:pPr>
      <w:r>
        <w:rPr>
          <w:rFonts w:hint="eastAsia"/>
        </w:rPr>
        <w:t>第１２条</w:t>
      </w:r>
      <w:r>
        <w:rPr>
          <w:rFonts w:cs="Times New Roman"/>
        </w:rPr>
        <w:t xml:space="preserve">  </w:t>
      </w:r>
      <w:r>
        <w:rPr>
          <w:rFonts w:hint="eastAsia"/>
        </w:rPr>
        <w:t>従業員が退職、死亡または解雇された場合において会社に対し弁</w:t>
      </w:r>
    </w:p>
    <w:p w14:paraId="56C2FF71" w14:textId="77777777" w:rsidR="00F83B15" w:rsidRDefault="00F83B15" w:rsidP="00F83B15">
      <w:pPr>
        <w:spacing w:line="360" w:lineRule="atLeast"/>
        <w:ind w:left="1854" w:right="1648"/>
      </w:pPr>
      <w:r>
        <w:rPr>
          <w:rFonts w:cs="Times New Roman"/>
        </w:rPr>
        <w:t xml:space="preserve">  </w:t>
      </w:r>
      <w:r>
        <w:rPr>
          <w:rFonts w:hint="eastAsia"/>
        </w:rPr>
        <w:t>済すべき債務があるときは、従業員は受領した退職金の一部もしく</w:t>
      </w:r>
    </w:p>
    <w:p w14:paraId="11CE83CC" w14:textId="77777777" w:rsidR="00F83B15" w:rsidRDefault="00F83B15" w:rsidP="00F83B15">
      <w:pPr>
        <w:spacing w:line="360" w:lineRule="atLeast"/>
        <w:ind w:left="2060" w:right="1648"/>
      </w:pPr>
      <w:r>
        <w:rPr>
          <w:rFonts w:hint="eastAsia"/>
        </w:rPr>
        <w:t>は全部をもってこれを弁済するものとする。</w:t>
      </w:r>
    </w:p>
    <w:p w14:paraId="3AA2D23F" w14:textId="77777777" w:rsidR="00F83B15" w:rsidRDefault="00F83B15" w:rsidP="00F83B15">
      <w:pPr>
        <w:spacing w:line="360" w:lineRule="atLeast"/>
        <w:ind w:left="1236" w:right="1648"/>
      </w:pPr>
    </w:p>
    <w:p w14:paraId="13688A04" w14:textId="77777777" w:rsidR="00F83B15" w:rsidRDefault="00F83B15" w:rsidP="00F83B15">
      <w:pPr>
        <w:spacing w:line="360" w:lineRule="atLeast"/>
        <w:ind w:left="1236" w:right="1648"/>
      </w:pPr>
      <w:r>
        <w:rPr>
          <w:rFonts w:hint="eastAsia"/>
        </w:rPr>
        <w:t>（受給順位）</w:t>
      </w:r>
    </w:p>
    <w:p w14:paraId="2C8367BD" w14:textId="77777777" w:rsidR="00F83B15" w:rsidRDefault="00F83B15" w:rsidP="00F83B15">
      <w:pPr>
        <w:spacing w:line="360" w:lineRule="atLeast"/>
        <w:ind w:left="1236" w:right="1648"/>
      </w:pPr>
      <w:r>
        <w:rPr>
          <w:rFonts w:hint="eastAsia"/>
        </w:rPr>
        <w:t>第１３条</w:t>
      </w:r>
      <w:r>
        <w:rPr>
          <w:rFonts w:cs="Times New Roman"/>
        </w:rPr>
        <w:t xml:space="preserve">  </w:t>
      </w:r>
      <w:r>
        <w:rPr>
          <w:rFonts w:hint="eastAsia"/>
        </w:rPr>
        <w:t>この規程により退職金を受取るべき本人が死亡した場合の受取人</w:t>
      </w:r>
    </w:p>
    <w:p w14:paraId="482F7E8C" w14:textId="77777777" w:rsidR="00F83B15" w:rsidRDefault="00F83B15" w:rsidP="00F83B15">
      <w:pPr>
        <w:spacing w:line="360" w:lineRule="atLeast"/>
        <w:ind w:left="2060" w:right="1648"/>
      </w:pPr>
      <w:r>
        <w:rPr>
          <w:rFonts w:hint="eastAsia"/>
        </w:rPr>
        <w:t>の順位については、労働基準法施行規則に定める順位とする。</w:t>
      </w:r>
    </w:p>
    <w:p w14:paraId="6116A63C" w14:textId="77777777" w:rsidR="00F83B15" w:rsidRDefault="00F83B15" w:rsidP="00F83B15">
      <w:pPr>
        <w:spacing w:line="360" w:lineRule="atLeast"/>
        <w:ind w:left="1236" w:right="2472"/>
      </w:pPr>
    </w:p>
    <w:p w14:paraId="3CF442C9" w14:textId="77777777" w:rsidR="00F83B15" w:rsidRDefault="00F83B15" w:rsidP="00F83B15">
      <w:pPr>
        <w:spacing w:line="360" w:lineRule="atLeast"/>
        <w:ind w:left="1236" w:right="2472"/>
      </w:pPr>
      <w:r>
        <w:rPr>
          <w:rFonts w:hint="eastAsia"/>
        </w:rPr>
        <w:t>（退職年金規程との調整）</w:t>
      </w:r>
    </w:p>
    <w:p w14:paraId="01B2DD95" w14:textId="77777777" w:rsidR="00F83B15" w:rsidRDefault="00F83B15" w:rsidP="00F83B15">
      <w:pPr>
        <w:spacing w:line="360" w:lineRule="atLeast"/>
        <w:ind w:left="1236" w:right="1648"/>
      </w:pPr>
      <w:r>
        <w:rPr>
          <w:rFonts w:hint="eastAsia"/>
        </w:rPr>
        <w:t>第１４条</w:t>
      </w:r>
      <w:r>
        <w:rPr>
          <w:rFonts w:cs="Times New Roman"/>
        </w:rPr>
        <w:t xml:space="preserve">  </w:t>
      </w:r>
      <w:r>
        <w:rPr>
          <w:rFonts w:hint="eastAsia"/>
        </w:rPr>
        <w:t>第７条の規定にかかわらず、別に定める退職年金規程（以下年金</w:t>
      </w:r>
    </w:p>
    <w:p w14:paraId="45EB5852" w14:textId="77777777" w:rsidR="00F83B15" w:rsidRDefault="00F83B15" w:rsidP="00F83B15">
      <w:pPr>
        <w:spacing w:line="360" w:lineRule="atLeast"/>
        <w:ind w:left="2060" w:right="1648"/>
      </w:pPr>
      <w:r>
        <w:rPr>
          <w:rFonts w:hint="eastAsia"/>
        </w:rPr>
        <w:lastRenderedPageBreak/>
        <w:t>規程という。）による給付がある場合は、この規程による支給額から年金規程による支給額を控除する。</w:t>
      </w:r>
    </w:p>
    <w:p w14:paraId="70A82EA9" w14:textId="77777777" w:rsidR="00F83B15" w:rsidRDefault="00F83B15" w:rsidP="00F83B15">
      <w:pPr>
        <w:spacing w:line="360" w:lineRule="atLeast"/>
        <w:ind w:left="1854" w:right="1648"/>
      </w:pPr>
      <w:r>
        <w:rPr>
          <w:rFonts w:hint="eastAsia"/>
        </w:rPr>
        <w:t>２．前項の場合において年金規程による給付が年金のときは、控除す</w:t>
      </w:r>
    </w:p>
    <w:p w14:paraId="7F12F750" w14:textId="77777777" w:rsidR="00F83B15" w:rsidRDefault="00F83B15" w:rsidP="00F83B15">
      <w:pPr>
        <w:spacing w:line="360" w:lineRule="atLeast"/>
        <w:ind w:left="2060" w:right="1648"/>
      </w:pPr>
      <w:r>
        <w:rPr>
          <w:rFonts w:hint="eastAsia"/>
        </w:rPr>
        <w:t>る金額は年金現価相当額とする。ただし、年金規程による支給額がこの規程による支給額を超えるときは、この規程による給付は行わないものとする。</w:t>
      </w:r>
    </w:p>
    <w:p w14:paraId="15A6A3E3" w14:textId="77777777" w:rsidR="00F83B15" w:rsidRDefault="00F83B15" w:rsidP="00F83B15">
      <w:pPr>
        <w:spacing w:line="360" w:lineRule="atLeast"/>
        <w:ind w:left="1236" w:right="1648"/>
      </w:pPr>
    </w:p>
    <w:p w14:paraId="34E9FDA1" w14:textId="77777777" w:rsidR="00F83B15" w:rsidRDefault="00F83B15" w:rsidP="00F83B15">
      <w:pPr>
        <w:spacing w:line="360" w:lineRule="atLeast"/>
        <w:ind w:left="1236" w:right="1648"/>
      </w:pPr>
      <w:r>
        <w:rPr>
          <w:rFonts w:hint="eastAsia"/>
        </w:rPr>
        <w:t>（改</w:t>
      </w:r>
      <w:r>
        <w:rPr>
          <w:rFonts w:cs="Times New Roman"/>
        </w:rPr>
        <w:t xml:space="preserve">    </w:t>
      </w:r>
      <w:r>
        <w:rPr>
          <w:rFonts w:hint="eastAsia"/>
        </w:rPr>
        <w:t>廃）</w:t>
      </w:r>
    </w:p>
    <w:p w14:paraId="0FB3CBE1" w14:textId="77777777" w:rsidR="00F83B15" w:rsidRDefault="00F83B15" w:rsidP="00F83B15">
      <w:pPr>
        <w:spacing w:line="360" w:lineRule="atLeast"/>
        <w:ind w:left="1236" w:right="1648"/>
      </w:pPr>
      <w:r>
        <w:rPr>
          <w:rFonts w:hint="eastAsia"/>
        </w:rPr>
        <w:t>第１５条</w:t>
      </w:r>
      <w:r>
        <w:rPr>
          <w:rFonts w:cs="Times New Roman"/>
        </w:rPr>
        <w:t xml:space="preserve">  </w:t>
      </w:r>
      <w:r>
        <w:rPr>
          <w:rFonts w:hint="eastAsia"/>
        </w:rPr>
        <w:t>この規程の改廃は、人事部長が立案し、従業員の過半数を代表す</w:t>
      </w:r>
    </w:p>
    <w:p w14:paraId="7FA127AA" w14:textId="77777777" w:rsidR="00F83B15" w:rsidRDefault="00F83B15" w:rsidP="00F83B15">
      <w:pPr>
        <w:spacing w:line="360" w:lineRule="atLeast"/>
        <w:ind w:left="2060" w:right="1648"/>
      </w:pPr>
      <w:r>
        <w:rPr>
          <w:rFonts w:hint="eastAsia"/>
        </w:rPr>
        <w:t>る者と協議のうえ、社長が決裁する。</w:t>
      </w:r>
    </w:p>
    <w:p w14:paraId="647B960C" w14:textId="77777777" w:rsidR="00F83B15" w:rsidRDefault="00F83B15" w:rsidP="00F83B15">
      <w:pPr>
        <w:spacing w:line="360" w:lineRule="atLeast"/>
        <w:ind w:left="1236" w:right="1648"/>
      </w:pPr>
    </w:p>
    <w:p w14:paraId="74383CC6" w14:textId="77777777" w:rsidR="00F83B15" w:rsidRDefault="00F83B15" w:rsidP="00F83B15">
      <w:pPr>
        <w:spacing w:line="360" w:lineRule="atLeast"/>
        <w:ind w:left="1236" w:right="1648"/>
      </w:pPr>
      <w:r>
        <w:rPr>
          <w:rFonts w:hint="eastAsia"/>
        </w:rPr>
        <w:t>（付</w:t>
      </w:r>
      <w:r>
        <w:rPr>
          <w:rFonts w:cs="Times New Roman"/>
        </w:rPr>
        <w:t xml:space="preserve">    </w:t>
      </w:r>
      <w:r>
        <w:rPr>
          <w:rFonts w:hint="eastAsia"/>
        </w:rPr>
        <w:t>則）</w:t>
      </w:r>
    </w:p>
    <w:p w14:paraId="2C805FC8" w14:textId="77777777" w:rsidR="00F83B15" w:rsidRDefault="00F83B15" w:rsidP="00F83B15">
      <w:pPr>
        <w:spacing w:line="360" w:lineRule="atLeast"/>
        <w:ind w:left="1236" w:right="1648"/>
      </w:pPr>
      <w:r>
        <w:rPr>
          <w:rFonts w:cs="Times New Roman"/>
        </w:rPr>
        <w:t xml:space="preserve">      1.  </w:t>
      </w:r>
      <w:r>
        <w:rPr>
          <w:rFonts w:hint="eastAsia"/>
        </w:rPr>
        <w:t>この規程は、昭和○年○月○日から施行する。</w:t>
      </w:r>
    </w:p>
    <w:p w14:paraId="53E74C34" w14:textId="77777777" w:rsidR="00F83B15" w:rsidRDefault="00F83B15" w:rsidP="00F83B15">
      <w:pPr>
        <w:spacing w:line="360" w:lineRule="atLeast"/>
        <w:ind w:left="1854" w:right="1648"/>
      </w:pPr>
      <w:r>
        <w:rPr>
          <w:rFonts w:cs="Times New Roman"/>
        </w:rPr>
        <w:t xml:space="preserve">2.  </w:t>
      </w:r>
      <w:r>
        <w:rPr>
          <w:rFonts w:hint="eastAsia"/>
        </w:rPr>
        <w:t>昭和○年○月○日</w:t>
      </w:r>
      <w:r>
        <w:rPr>
          <w:rFonts w:cs="Times New Roman"/>
        </w:rPr>
        <w:t xml:space="preserve">  </w:t>
      </w:r>
      <w:r>
        <w:rPr>
          <w:rFonts w:hint="eastAsia"/>
        </w:rPr>
        <w:t>一部改訂</w:t>
      </w:r>
    </w:p>
    <w:p w14:paraId="6B634AD8" w14:textId="17CEE375" w:rsidR="00F83B15" w:rsidRDefault="00F83B15" w:rsidP="00F83B15">
      <w:pPr>
        <w:spacing w:line="360" w:lineRule="atLeast"/>
        <w:ind w:left="1854" w:right="1648"/>
      </w:pPr>
      <w:r>
        <w:rPr>
          <w:rFonts w:cs="Times New Roman"/>
        </w:rPr>
        <w:t xml:space="preserve">3.  </w:t>
      </w:r>
      <w:r>
        <w:rPr>
          <w:rFonts w:hint="eastAsia"/>
        </w:rPr>
        <w:t>平成元年○月○日</w:t>
      </w:r>
      <w:r>
        <w:rPr>
          <w:rFonts w:cs="Times New Roman"/>
        </w:rPr>
        <w:t xml:space="preserve">  </w:t>
      </w:r>
      <w:r>
        <w:rPr>
          <w:rFonts w:hint="eastAsia"/>
        </w:rPr>
        <w:t>一部改訂</w:t>
      </w:r>
    </w:p>
    <w:p w14:paraId="76F8CF4D" w14:textId="2D735DBC" w:rsidR="00C43BB6" w:rsidRDefault="00C43BB6" w:rsidP="00F83B15">
      <w:pPr>
        <w:spacing w:line="360" w:lineRule="atLeast"/>
        <w:ind w:left="1854" w:right="1648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 xml:space="preserve">　令和元年○月○日　一部改定</w:t>
      </w:r>
    </w:p>
    <w:p w14:paraId="5B3B2625" w14:textId="77777777" w:rsidR="00F83B15" w:rsidRDefault="00F83B15" w:rsidP="00F83B15">
      <w:pPr>
        <w:spacing w:line="360" w:lineRule="atLeast"/>
        <w:ind w:left="1236" w:right="1854"/>
      </w:pPr>
    </w:p>
    <w:p w14:paraId="07334604" w14:textId="77777777" w:rsidR="00F83B15" w:rsidRDefault="00F83B15" w:rsidP="00F83B15">
      <w:pPr>
        <w:spacing w:line="360" w:lineRule="atLeast"/>
        <w:ind w:left="1236" w:right="2472"/>
      </w:pPr>
    </w:p>
    <w:p w14:paraId="5511C27F" w14:textId="77777777" w:rsidR="00F83B15" w:rsidRDefault="00F83B15" w:rsidP="00F83B15">
      <w:pPr>
        <w:spacing w:line="360" w:lineRule="atLeast"/>
        <w:ind w:left="1236" w:right="1442"/>
      </w:pPr>
      <w:r>
        <w:br w:type="page"/>
      </w:r>
    </w:p>
    <w:p w14:paraId="255F6113" w14:textId="77777777" w:rsidR="00F83B15" w:rsidRDefault="00F83B15" w:rsidP="00F83B15">
      <w:pPr>
        <w:spacing w:line="360" w:lineRule="atLeast"/>
        <w:ind w:left="1854" w:right="1442"/>
      </w:pPr>
      <w:r>
        <w:rPr>
          <w:rFonts w:cs="Times New Roman"/>
        </w:rPr>
        <w:t xml:space="preserve">                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退職金支給率</w:instrText>
      </w:r>
      <w:r>
        <w:rPr>
          <w:rFonts w:cs="Times New Roman"/>
        </w:rPr>
        <w:instrText>,\d\fo80())</w:instrText>
      </w:r>
      <w:r>
        <w:rPr>
          <w:rFonts w:cs="Times New Roman"/>
        </w:rPr>
        <w:fldChar w:fldCharType="end"/>
      </w:r>
    </w:p>
    <w:p w14:paraId="571BCEB2" w14:textId="77777777" w:rsidR="00F83B15" w:rsidRDefault="00F83B15" w:rsidP="00F83B15">
      <w:pPr>
        <w:spacing w:line="180" w:lineRule="exact"/>
        <w:ind w:left="1236" w:right="1442"/>
      </w:pPr>
      <w:r>
        <w:rPr>
          <w:rFonts w:hint="eastAsia"/>
        </w:rPr>
        <w:t>（別</w:t>
      </w:r>
      <w:r>
        <w:rPr>
          <w:rFonts w:cs="Times New Roman"/>
        </w:rPr>
        <w:t xml:space="preserve">  </w:t>
      </w:r>
      <w:r>
        <w:rPr>
          <w:rFonts w:hint="eastAsia"/>
        </w:rPr>
        <w:t>表）</w:t>
      </w:r>
    </w:p>
    <w:p w14:paraId="60D576BA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┌─────┬─────────┬─────┬─────────┐</w:t>
      </w:r>
      <w:r>
        <w:rPr>
          <w:rFonts w:cs="Times New Roman"/>
        </w:rPr>
        <w:t xml:space="preserve">                  </w:t>
      </w:r>
    </w:p>
    <w:p w14:paraId="7838A545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乗</w:t>
      </w:r>
      <w:r>
        <w:rPr>
          <w:rFonts w:cs="Times New Roman"/>
        </w:rPr>
        <w:t xml:space="preserve">      </w:t>
      </w:r>
      <w:r>
        <w:rPr>
          <w:rFonts w:hint="eastAsia"/>
        </w:rPr>
        <w:t>率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</w:t>
      </w:r>
      <w:r>
        <w:rPr>
          <w:rFonts w:hint="eastAsia"/>
        </w:rPr>
        <w:t>│</w:t>
      </w:r>
      <w:r>
        <w:rPr>
          <w:rFonts w:cs="Times New Roman"/>
        </w:rPr>
        <w:t xml:space="preserve">    </w:t>
      </w:r>
      <w:r>
        <w:rPr>
          <w:rFonts w:hint="eastAsia"/>
        </w:rPr>
        <w:t>乗</w:t>
      </w:r>
      <w:r>
        <w:rPr>
          <w:rFonts w:cs="Times New Roman"/>
        </w:rPr>
        <w:t xml:space="preserve">      </w:t>
      </w:r>
      <w:r>
        <w:rPr>
          <w:rFonts w:hint="eastAsia"/>
        </w:rPr>
        <w:t>率</w:t>
      </w:r>
      <w:r>
        <w:rPr>
          <w:rFonts w:cs="Times New Roman"/>
        </w:rPr>
        <w:t xml:space="preserve">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</w:t>
      </w:r>
    </w:p>
    <w:p w14:paraId="302930E4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│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勤続年数</w:instrText>
      </w:r>
      <w:r>
        <w:rPr>
          <w:rFonts w:cs="Times New Roman"/>
        </w:rPr>
        <w:instrText>,\d\fo50())</w:instrText>
      </w:r>
      <w:r>
        <w:rPr>
          <w:rFonts w:cs="Times New Roman"/>
        </w:rPr>
        <w:fldChar w:fldCharType="end"/>
      </w:r>
      <w:r>
        <w:rPr>
          <w:rFonts w:hint="eastAsia"/>
        </w:rPr>
        <w:t>├────┬────┤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勤続年数</w:instrText>
      </w:r>
      <w:r>
        <w:rPr>
          <w:rFonts w:cs="Times New Roman"/>
        </w:rPr>
        <w:instrText>,\d\fo50())</w:instrText>
      </w:r>
      <w:r>
        <w:rPr>
          <w:rFonts w:cs="Times New Roman"/>
        </w:rPr>
        <w:fldChar w:fldCharType="end"/>
      </w:r>
      <w:r>
        <w:rPr>
          <w:rFonts w:hint="eastAsia"/>
        </w:rPr>
        <w:t>├────┬────┤</w:t>
      </w:r>
      <w:r>
        <w:rPr>
          <w:rFonts w:cs="Times New Roman"/>
        </w:rPr>
        <w:t xml:space="preserve">                  </w:t>
      </w:r>
    </w:p>
    <w:p w14:paraId="3745792A" w14:textId="77777777" w:rsidR="00F83B15" w:rsidRDefault="00F83B15" w:rsidP="00F83B15">
      <w:pPr>
        <w:spacing w:line="180" w:lineRule="exact"/>
        <w:rPr>
          <w:rFonts w:cs="Times New Roman"/>
          <w:lang w:eastAsia="zh-CN"/>
        </w:rPr>
      </w:pPr>
      <w:r>
        <w:rPr>
          <w:rFonts w:cs="Times New Roman"/>
        </w:rPr>
        <w:t xml:space="preserve">            </w:t>
      </w:r>
      <w:r>
        <w:rPr>
          <w:rFonts w:hint="eastAsia"/>
          <w:lang w:eastAsia="zh-CN"/>
        </w:rPr>
        <w:t>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│自己都合│会社都合│</w:t>
      </w:r>
      <w:r>
        <w:rPr>
          <w:rFonts w:cs="Times New Roman"/>
          <w:lang w:eastAsia="zh-CN"/>
        </w:rPr>
        <w:t xml:space="preserve">          </w:t>
      </w:r>
      <w:r>
        <w:rPr>
          <w:rFonts w:hint="eastAsia"/>
          <w:lang w:eastAsia="zh-CN"/>
        </w:rPr>
        <w:t>│自己都合│会社都合│</w:t>
      </w:r>
      <w:r>
        <w:rPr>
          <w:rFonts w:cs="Times New Roman"/>
          <w:lang w:eastAsia="zh-CN"/>
        </w:rPr>
        <w:t xml:space="preserve">                  </w:t>
      </w:r>
    </w:p>
    <w:p w14:paraId="7F460E08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  <w:lang w:eastAsia="zh-CN"/>
        </w:rPr>
        <w:t xml:space="preserve">            </w:t>
      </w:r>
      <w:r>
        <w:rPr>
          <w:rFonts w:hint="eastAsia"/>
        </w:rPr>
        <w:t>├─────┼────┼────┼─────┼────┼────┤</w:t>
      </w:r>
      <w:r>
        <w:rPr>
          <w:rFonts w:cs="Times New Roman"/>
        </w:rPr>
        <w:t xml:space="preserve">                  </w:t>
      </w:r>
    </w:p>
    <w:p w14:paraId="3D953793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│３年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>12</w:t>
      </w:r>
      <w:r>
        <w:rPr>
          <w:rFonts w:hint="eastAsia"/>
        </w:rPr>
        <w:t>年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</w:t>
      </w:r>
    </w:p>
    <w:p w14:paraId="2081E72F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├─────┼────┼────┼─────┼────┼────┤</w:t>
      </w:r>
      <w:r>
        <w:rPr>
          <w:rFonts w:cs="Times New Roman"/>
        </w:rPr>
        <w:t xml:space="preserve">                  </w:t>
      </w:r>
    </w:p>
    <w:p w14:paraId="328EB551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│３年１ヶ月│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>13</w:t>
      </w:r>
      <w:r>
        <w:rPr>
          <w:rFonts w:hint="eastAsia"/>
        </w:rPr>
        <w:t>年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</w:t>
      </w:r>
    </w:p>
    <w:p w14:paraId="27CEA398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├─────┼────┼────┼─────┼────┼────┤</w:t>
      </w:r>
      <w:r>
        <w:rPr>
          <w:rFonts w:cs="Times New Roman"/>
        </w:rPr>
        <w:t xml:space="preserve">                  </w:t>
      </w:r>
    </w:p>
    <w:p w14:paraId="3D66B66A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│３年２ヶ月│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>14</w:t>
      </w:r>
      <w:r>
        <w:rPr>
          <w:rFonts w:hint="eastAsia"/>
        </w:rPr>
        <w:t>年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</w:t>
      </w:r>
    </w:p>
    <w:p w14:paraId="2870E331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├─────┼────┼────┼─────┼────┼────┤</w:t>
      </w:r>
      <w:r>
        <w:rPr>
          <w:rFonts w:cs="Times New Roman"/>
        </w:rPr>
        <w:t xml:space="preserve">                  </w:t>
      </w:r>
    </w:p>
    <w:p w14:paraId="0DC88ABF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│３年３ヶ月│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>15</w:t>
      </w:r>
      <w:r>
        <w:rPr>
          <w:rFonts w:hint="eastAsia"/>
        </w:rPr>
        <w:t>年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</w:t>
      </w:r>
    </w:p>
    <w:p w14:paraId="617F80D9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├─────┼────┼────┼─────┼────┼────┤</w:t>
      </w:r>
      <w:r>
        <w:rPr>
          <w:rFonts w:cs="Times New Roman"/>
        </w:rPr>
        <w:t xml:space="preserve">                  </w:t>
      </w:r>
    </w:p>
    <w:p w14:paraId="737EFF43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│３年４ヶ月│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>16</w:t>
      </w:r>
      <w:r>
        <w:rPr>
          <w:rFonts w:hint="eastAsia"/>
        </w:rPr>
        <w:t>年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</w:t>
      </w:r>
    </w:p>
    <w:p w14:paraId="6A13A5E6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├─────┼────┼────┼─────┼────┼────┤</w:t>
      </w:r>
      <w:r>
        <w:rPr>
          <w:rFonts w:cs="Times New Roman"/>
        </w:rPr>
        <w:t xml:space="preserve">                  </w:t>
      </w:r>
    </w:p>
    <w:p w14:paraId="0ED04C70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│３年５ヶ月│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>17</w:t>
      </w:r>
      <w:r>
        <w:rPr>
          <w:rFonts w:hint="eastAsia"/>
        </w:rPr>
        <w:t>年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</w:t>
      </w:r>
    </w:p>
    <w:p w14:paraId="68111D08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├─────┼────┼────┼─────┼────┼────┤</w:t>
      </w:r>
      <w:r>
        <w:rPr>
          <w:rFonts w:cs="Times New Roman"/>
        </w:rPr>
        <w:t xml:space="preserve">                  </w:t>
      </w:r>
    </w:p>
    <w:p w14:paraId="7393AC85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│３年６ヶ月│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>18</w:t>
      </w:r>
      <w:r>
        <w:rPr>
          <w:rFonts w:hint="eastAsia"/>
        </w:rPr>
        <w:t>年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</w:t>
      </w:r>
    </w:p>
    <w:p w14:paraId="034E6ABF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├─────┼────┼────┼─────┼────┼────┤</w:t>
      </w:r>
      <w:r>
        <w:rPr>
          <w:rFonts w:cs="Times New Roman"/>
        </w:rPr>
        <w:t xml:space="preserve">                  </w:t>
      </w:r>
    </w:p>
    <w:p w14:paraId="7261E1BF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│３年７ヶ月│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>19</w:t>
      </w:r>
      <w:r>
        <w:rPr>
          <w:rFonts w:hint="eastAsia"/>
        </w:rPr>
        <w:t>年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</w:t>
      </w:r>
    </w:p>
    <w:p w14:paraId="301E5DB7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├─────┼────┼────┼─────┼────┼────┤</w:t>
      </w:r>
      <w:r>
        <w:rPr>
          <w:rFonts w:cs="Times New Roman"/>
        </w:rPr>
        <w:t xml:space="preserve">                  </w:t>
      </w:r>
    </w:p>
    <w:p w14:paraId="17FE13AB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│３年８ヶ月│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>20</w:t>
      </w:r>
      <w:r>
        <w:rPr>
          <w:rFonts w:hint="eastAsia"/>
        </w:rPr>
        <w:t>年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</w:t>
      </w:r>
    </w:p>
    <w:p w14:paraId="094546F7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├─────┼────┼────┼─────┼────┼────┤</w:t>
      </w:r>
      <w:r>
        <w:rPr>
          <w:rFonts w:cs="Times New Roman"/>
        </w:rPr>
        <w:t xml:space="preserve">                  </w:t>
      </w:r>
    </w:p>
    <w:p w14:paraId="41C01BEA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│３年９ヶ月│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>21</w:t>
      </w:r>
      <w:r>
        <w:rPr>
          <w:rFonts w:hint="eastAsia"/>
        </w:rPr>
        <w:t>年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</w:t>
      </w:r>
    </w:p>
    <w:p w14:paraId="01FBC3F7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├─────┼────┼────┼─────┼────┼────┤</w:t>
      </w:r>
      <w:r>
        <w:rPr>
          <w:rFonts w:cs="Times New Roman"/>
        </w:rPr>
        <w:t xml:space="preserve">                  </w:t>
      </w:r>
    </w:p>
    <w:p w14:paraId="32999A0C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│３年</w:t>
      </w:r>
      <w:r>
        <w:rPr>
          <w:rFonts w:cs="Times New Roman"/>
        </w:rPr>
        <w:t>10</w:t>
      </w:r>
      <w:r>
        <w:rPr>
          <w:rFonts w:hint="eastAsia"/>
        </w:rPr>
        <w:t>ヶ月│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>22</w:t>
      </w:r>
      <w:r>
        <w:rPr>
          <w:rFonts w:hint="eastAsia"/>
        </w:rPr>
        <w:t>年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</w:t>
      </w:r>
    </w:p>
    <w:p w14:paraId="49B7847F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├─────┼────┼────┼─────┼────┼────┤</w:t>
      </w:r>
      <w:r>
        <w:rPr>
          <w:rFonts w:cs="Times New Roman"/>
        </w:rPr>
        <w:t xml:space="preserve">                  </w:t>
      </w:r>
    </w:p>
    <w:p w14:paraId="2062C738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│３年</w:t>
      </w:r>
      <w:r>
        <w:rPr>
          <w:rFonts w:cs="Times New Roman"/>
        </w:rPr>
        <w:t>11</w:t>
      </w:r>
      <w:r>
        <w:rPr>
          <w:rFonts w:hint="eastAsia"/>
        </w:rPr>
        <w:t>ヶ月│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>23</w:t>
      </w:r>
      <w:r>
        <w:rPr>
          <w:rFonts w:hint="eastAsia"/>
        </w:rPr>
        <w:t>年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</w:t>
      </w:r>
    </w:p>
    <w:p w14:paraId="088162F9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├─────┼────┼────┼─────┼────┼────┤</w:t>
      </w:r>
      <w:r>
        <w:rPr>
          <w:rFonts w:cs="Times New Roman"/>
        </w:rPr>
        <w:t xml:space="preserve">                  </w:t>
      </w:r>
    </w:p>
    <w:p w14:paraId="66BEA3B3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│４年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>24</w:t>
      </w:r>
      <w:r>
        <w:rPr>
          <w:rFonts w:hint="eastAsia"/>
        </w:rPr>
        <w:t>年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</w:t>
      </w:r>
    </w:p>
    <w:p w14:paraId="3A9B018A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├─────┼────┼────┼─────┼────┼────┤</w:t>
      </w:r>
      <w:r>
        <w:rPr>
          <w:rFonts w:cs="Times New Roman"/>
        </w:rPr>
        <w:t xml:space="preserve">                  </w:t>
      </w:r>
    </w:p>
    <w:p w14:paraId="6796DA1B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│４年１ヶ月│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>25</w:t>
      </w:r>
      <w:r>
        <w:rPr>
          <w:rFonts w:hint="eastAsia"/>
        </w:rPr>
        <w:t>年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</w:t>
      </w:r>
    </w:p>
    <w:p w14:paraId="213A28E2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├─────┼────┼────┼─────┼────┼────┤</w:t>
      </w:r>
      <w:r>
        <w:rPr>
          <w:rFonts w:cs="Times New Roman"/>
        </w:rPr>
        <w:t xml:space="preserve">                  </w:t>
      </w:r>
    </w:p>
    <w:p w14:paraId="4F3F2F3B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│４年２ヶ月│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>26</w:t>
      </w:r>
      <w:r>
        <w:rPr>
          <w:rFonts w:hint="eastAsia"/>
        </w:rPr>
        <w:t>年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</w:t>
      </w:r>
    </w:p>
    <w:p w14:paraId="4603CF10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├─────┼────┼────┼─────┼────┼────┤</w:t>
      </w:r>
      <w:r>
        <w:rPr>
          <w:rFonts w:cs="Times New Roman"/>
        </w:rPr>
        <w:t xml:space="preserve">                  </w:t>
      </w:r>
    </w:p>
    <w:p w14:paraId="1B2B707B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│４年３ヶ月│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>27</w:t>
      </w:r>
      <w:r>
        <w:rPr>
          <w:rFonts w:hint="eastAsia"/>
        </w:rPr>
        <w:t>年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</w:t>
      </w:r>
    </w:p>
    <w:p w14:paraId="6C86E616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├─────┼────┼────┼─────┼────┼────┤</w:t>
      </w:r>
      <w:r>
        <w:rPr>
          <w:rFonts w:cs="Times New Roman"/>
        </w:rPr>
        <w:t xml:space="preserve">                  </w:t>
      </w:r>
    </w:p>
    <w:p w14:paraId="0E35DE2B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│４年４ヶ月│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>28</w:t>
      </w:r>
      <w:r>
        <w:rPr>
          <w:rFonts w:hint="eastAsia"/>
        </w:rPr>
        <w:t>年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</w:t>
      </w:r>
    </w:p>
    <w:p w14:paraId="4398DAFB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├─────┼────┼────┼─────┼────┼────┤</w:t>
      </w:r>
      <w:r>
        <w:rPr>
          <w:rFonts w:cs="Times New Roman"/>
        </w:rPr>
        <w:t xml:space="preserve">                  </w:t>
      </w:r>
    </w:p>
    <w:p w14:paraId="5A15B456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│４年５ヶ月│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>29</w:t>
      </w:r>
      <w:r>
        <w:rPr>
          <w:rFonts w:hint="eastAsia"/>
        </w:rPr>
        <w:t>年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</w:t>
      </w:r>
    </w:p>
    <w:p w14:paraId="0DB42954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├─────┼────┼────┼─────┼────┼────┤</w:t>
      </w:r>
      <w:r>
        <w:rPr>
          <w:rFonts w:cs="Times New Roman"/>
        </w:rPr>
        <w:t xml:space="preserve">                  </w:t>
      </w:r>
    </w:p>
    <w:p w14:paraId="53A22613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│４年６ヶ月│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>30</w:t>
      </w:r>
      <w:r>
        <w:rPr>
          <w:rFonts w:hint="eastAsia"/>
        </w:rPr>
        <w:t>年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</w:t>
      </w:r>
    </w:p>
    <w:p w14:paraId="0E9B8757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├─────┼────┼────┼─────┼────┼────┤</w:t>
      </w:r>
      <w:r>
        <w:rPr>
          <w:rFonts w:cs="Times New Roman"/>
        </w:rPr>
        <w:t xml:space="preserve">                  </w:t>
      </w:r>
    </w:p>
    <w:p w14:paraId="7FA3BF50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│５年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>31</w:t>
      </w:r>
      <w:r>
        <w:rPr>
          <w:rFonts w:hint="eastAsia"/>
        </w:rPr>
        <w:t>年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</w:t>
      </w:r>
    </w:p>
    <w:p w14:paraId="47EF4E6F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├─────┼────┼────┼─────┼────┼────┤</w:t>
      </w:r>
      <w:r>
        <w:rPr>
          <w:rFonts w:cs="Times New Roman"/>
        </w:rPr>
        <w:t xml:space="preserve">                  </w:t>
      </w:r>
    </w:p>
    <w:p w14:paraId="42A0C13B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│６年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>32</w:t>
      </w:r>
      <w:r>
        <w:rPr>
          <w:rFonts w:hint="eastAsia"/>
        </w:rPr>
        <w:t>年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</w:t>
      </w:r>
    </w:p>
    <w:p w14:paraId="2C21C429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├─────┼────┼────┼─────┼────┼────┤</w:t>
      </w:r>
      <w:r>
        <w:rPr>
          <w:rFonts w:cs="Times New Roman"/>
        </w:rPr>
        <w:t xml:space="preserve">                  </w:t>
      </w:r>
    </w:p>
    <w:p w14:paraId="266F1690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│７年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>33</w:t>
      </w:r>
      <w:r>
        <w:rPr>
          <w:rFonts w:hint="eastAsia"/>
        </w:rPr>
        <w:t>年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</w:t>
      </w:r>
    </w:p>
    <w:p w14:paraId="0EC15899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├─────┼────┼────┼─────┼────┼────┤</w:t>
      </w:r>
      <w:r>
        <w:rPr>
          <w:rFonts w:cs="Times New Roman"/>
        </w:rPr>
        <w:t xml:space="preserve">                  </w:t>
      </w:r>
    </w:p>
    <w:p w14:paraId="2A70A798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│８年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>34</w:t>
      </w:r>
      <w:r>
        <w:rPr>
          <w:rFonts w:hint="eastAsia"/>
        </w:rPr>
        <w:t>年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</w:t>
      </w:r>
    </w:p>
    <w:p w14:paraId="3EDA4D08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├─────┼────┼────┼─────┼────┼────┤</w:t>
      </w:r>
      <w:r>
        <w:rPr>
          <w:rFonts w:cs="Times New Roman"/>
        </w:rPr>
        <w:t xml:space="preserve">                  </w:t>
      </w:r>
    </w:p>
    <w:p w14:paraId="57CA0B70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│９年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>35</w:t>
      </w:r>
      <w:r>
        <w:rPr>
          <w:rFonts w:hint="eastAsia"/>
        </w:rPr>
        <w:t>年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</w:t>
      </w:r>
    </w:p>
    <w:p w14:paraId="7D25B83A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├─────┼────┼────┼─────┼────┼────┤</w:t>
      </w:r>
      <w:r>
        <w:rPr>
          <w:rFonts w:cs="Times New Roman"/>
        </w:rPr>
        <w:t xml:space="preserve">                  </w:t>
      </w:r>
    </w:p>
    <w:p w14:paraId="2B198288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│</w:t>
      </w:r>
      <w:r>
        <w:rPr>
          <w:rFonts w:cs="Times New Roman"/>
        </w:rPr>
        <w:t>10</w:t>
      </w:r>
      <w:r>
        <w:rPr>
          <w:rFonts w:hint="eastAsia"/>
        </w:rPr>
        <w:t>年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>36</w:t>
      </w:r>
      <w:r>
        <w:rPr>
          <w:rFonts w:hint="eastAsia"/>
        </w:rPr>
        <w:t>年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</w:t>
      </w:r>
    </w:p>
    <w:p w14:paraId="0CB15FD2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├─────┼────┼────┼─────┼────┼────┤</w:t>
      </w:r>
      <w:r>
        <w:rPr>
          <w:rFonts w:cs="Times New Roman"/>
        </w:rPr>
        <w:t xml:space="preserve">                  </w:t>
      </w:r>
    </w:p>
    <w:p w14:paraId="0BB5A88D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│</w:t>
      </w:r>
      <w:r>
        <w:rPr>
          <w:rFonts w:cs="Times New Roman"/>
        </w:rPr>
        <w:t>11</w:t>
      </w:r>
      <w:r>
        <w:rPr>
          <w:rFonts w:hint="eastAsia"/>
        </w:rPr>
        <w:t>年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>37</w:t>
      </w:r>
      <w:r>
        <w:rPr>
          <w:rFonts w:hint="eastAsia"/>
        </w:rPr>
        <w:t>年</w:t>
      </w:r>
      <w:r>
        <w:rPr>
          <w:rFonts w:cs="Times New Roman"/>
        </w:rPr>
        <w:t xml:space="preserve">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</w:t>
      </w:r>
      <w:r>
        <w:rPr>
          <w:rFonts w:hint="eastAsia"/>
        </w:rPr>
        <w:t>│</w:t>
      </w:r>
      <w:r>
        <w:rPr>
          <w:rFonts w:cs="Times New Roman"/>
        </w:rPr>
        <w:t xml:space="preserve">                  </w:t>
      </w:r>
    </w:p>
    <w:p w14:paraId="530FD19C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└─────┴────┴────┴─────┴────┴────┘</w:t>
      </w:r>
      <w:r>
        <w:rPr>
          <w:rFonts w:cs="Times New Roman"/>
        </w:rPr>
        <w:t xml:space="preserve">                  </w:t>
      </w:r>
    </w:p>
    <w:p w14:paraId="20E923D7" w14:textId="77777777" w:rsidR="00F83B15" w:rsidRDefault="00F83B15" w:rsidP="00F83B15">
      <w:pPr>
        <w:spacing w:line="360" w:lineRule="atLeast"/>
        <w:ind w:left="1236" w:right="2060"/>
      </w:pPr>
      <w:r>
        <w:rPr>
          <w:rFonts w:hint="eastAsia"/>
        </w:rPr>
        <w:t>（注）１</w:t>
      </w:r>
      <w:r>
        <w:rPr>
          <w:rFonts w:cs="Times New Roman"/>
        </w:rPr>
        <w:t xml:space="preserve">  </w:t>
      </w:r>
      <w:r>
        <w:rPr>
          <w:rFonts w:hint="eastAsia"/>
        </w:rPr>
        <w:t>勤続年数が５年を超える場合において、勤続年数に１年未満</w:t>
      </w:r>
    </w:p>
    <w:p w14:paraId="2B10C49A" w14:textId="77777777" w:rsidR="00F83B15" w:rsidRDefault="00F83B15" w:rsidP="00F83B15">
      <w:pPr>
        <w:spacing w:line="360" w:lineRule="atLeast"/>
        <w:ind w:left="2266" w:right="1854"/>
      </w:pPr>
      <w:r>
        <w:rPr>
          <w:rFonts w:hint="eastAsia"/>
        </w:rPr>
        <w:t>の端数月があるときは、次の算式により支給率を算定する。</w:t>
      </w:r>
    </w:p>
    <w:p w14:paraId="3D530516" w14:textId="77777777" w:rsidR="00F83B15" w:rsidRDefault="00F83B15" w:rsidP="00F83B15">
      <w:pPr>
        <w:spacing w:line="180" w:lineRule="exact"/>
        <w:ind w:left="1648" w:right="2472"/>
        <w:rPr>
          <w:rFonts w:hint="eastAsia"/>
        </w:rPr>
      </w:pPr>
    </w:p>
    <w:p w14:paraId="34F6FF39" w14:textId="77777777" w:rsidR="00F83B15" w:rsidRDefault="00F83B15" w:rsidP="00F83B15">
      <w:pPr>
        <w:spacing w:line="180" w:lineRule="exact"/>
        <w:ind w:left="1648" w:right="2472"/>
      </w:pPr>
      <w:r>
        <w:rPr>
          <w:rFonts w:hint="eastAsia"/>
        </w:rPr>
        <w:t>Ａ年Ｂヶ月の支給率＝Ａ年の支給率</w:t>
      </w:r>
    </w:p>
    <w:p w14:paraId="02AA0C92" w14:textId="77777777" w:rsidR="00F83B15" w:rsidRPr="00F83B15" w:rsidRDefault="00F83B15" w:rsidP="00F83B15">
      <w:pPr>
        <w:spacing w:line="180" w:lineRule="exact"/>
        <w:ind w:left="1854" w:right="1648"/>
      </w:pPr>
    </w:p>
    <w:p w14:paraId="50B0EEDE" w14:textId="77777777" w:rsidR="00F83B15" w:rsidRDefault="00F83B15" w:rsidP="00F83B15">
      <w:pPr>
        <w:spacing w:line="180" w:lineRule="exact"/>
        <w:ind w:left="1854" w:right="1648"/>
      </w:pPr>
      <w:r>
        <w:rPr>
          <w:rFonts w:cs="Times New Roman"/>
        </w:rPr>
        <w:t xml:space="preserve">                </w:t>
      </w:r>
      <w:r>
        <w:rPr>
          <w:rFonts w:hint="eastAsia"/>
        </w:rPr>
        <w:t>＋｛（Ａ＋１）年の支給率－Ａ年の支給率）｝</w:t>
      </w:r>
    </w:p>
    <w:p w14:paraId="2EC88C79" w14:textId="77777777" w:rsidR="00F83B15" w:rsidRDefault="00F83B15" w:rsidP="00F83B15">
      <w:pPr>
        <w:spacing w:line="180" w:lineRule="exact"/>
        <w:ind w:left="1648" w:right="1648"/>
      </w:pPr>
    </w:p>
    <w:p w14:paraId="5EC1D5EC" w14:textId="77777777" w:rsidR="00F83B15" w:rsidRDefault="00F83B15" w:rsidP="00F83B15">
      <w:pPr>
        <w:spacing w:line="180" w:lineRule="exact"/>
        <w:ind w:left="1648" w:right="1648"/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>Ｂ</w:t>
      </w:r>
    </w:p>
    <w:p w14:paraId="4D38A204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×</w:t>
      </w:r>
      <w:r>
        <w:rPr>
          <w:rFonts w:cs="Times New Roman"/>
        </w:rPr>
        <w:t xml:space="preserve">  </w:t>
      </w:r>
      <w:r>
        <w:rPr>
          <w:rFonts w:hint="eastAsia"/>
        </w:rPr>
        <w:t>─</w:t>
      </w:r>
      <w:r>
        <w:rPr>
          <w:rFonts w:cs="Times New Roman"/>
        </w:rPr>
        <w:t xml:space="preserve">                                                        </w:t>
      </w:r>
    </w:p>
    <w:p w14:paraId="10AC40C8" w14:textId="77777777" w:rsidR="00F83B15" w:rsidRDefault="00F83B15" w:rsidP="00F83B15">
      <w:pPr>
        <w:spacing w:line="180" w:lineRule="exact"/>
        <w:ind w:left="1648" w:right="2472"/>
        <w:rPr>
          <w:rFonts w:cs="Times New Roman"/>
        </w:rPr>
      </w:pPr>
      <w:r>
        <w:rPr>
          <w:rFonts w:cs="Times New Roman"/>
        </w:rPr>
        <w:t xml:space="preserve">                      12</w:t>
      </w:r>
    </w:p>
    <w:p w14:paraId="3B3DFD84" w14:textId="77777777" w:rsidR="00F83B15" w:rsidRDefault="00F83B15" w:rsidP="00F83B15">
      <w:pPr>
        <w:spacing w:line="180" w:lineRule="exact"/>
        <w:ind w:left="1236" w:right="1648"/>
      </w:pPr>
    </w:p>
    <w:p w14:paraId="54338805" w14:textId="77777777" w:rsidR="00F83B15" w:rsidRDefault="00F83B15" w:rsidP="00F83B15">
      <w:pPr>
        <w:spacing w:line="360" w:lineRule="atLeast"/>
        <w:ind w:left="1236" w:right="2060"/>
      </w:pPr>
    </w:p>
    <w:p w14:paraId="57F60434" w14:textId="77777777" w:rsidR="00F83B15" w:rsidRDefault="00F83B15" w:rsidP="00F83B15">
      <w:pPr>
        <w:spacing w:line="360" w:lineRule="atLeast"/>
        <w:ind w:left="1854" w:right="2060"/>
      </w:pP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>
        <w:rPr>
          <w:rFonts w:hint="eastAsia"/>
        </w:rPr>
        <w:t>勤続年数が４年６ヶ月を超え５年未満のときは、次の算式に</w:t>
      </w:r>
    </w:p>
    <w:p w14:paraId="140C174F" w14:textId="77777777" w:rsidR="00F83B15" w:rsidRDefault="00F83B15" w:rsidP="00F83B15">
      <w:pPr>
        <w:spacing w:line="360" w:lineRule="atLeast"/>
        <w:ind w:left="2266" w:right="1648"/>
        <w:rPr>
          <w:rFonts w:hint="eastAsia"/>
        </w:rPr>
      </w:pPr>
      <w:r>
        <w:rPr>
          <w:rFonts w:hint="eastAsia"/>
        </w:rPr>
        <w:lastRenderedPageBreak/>
        <w:t>より支給率を算定する。</w:t>
      </w:r>
    </w:p>
    <w:p w14:paraId="2EE6F210" w14:textId="77777777" w:rsidR="00F83B15" w:rsidRDefault="00F83B15" w:rsidP="00F83B15">
      <w:pPr>
        <w:spacing w:line="360" w:lineRule="atLeast"/>
        <w:ind w:left="2266" w:right="1648"/>
      </w:pPr>
    </w:p>
    <w:p w14:paraId="6CE12AC6" w14:textId="77777777" w:rsidR="00F83B15" w:rsidRDefault="00F83B15" w:rsidP="00F83B15">
      <w:pPr>
        <w:spacing w:line="180" w:lineRule="exact"/>
        <w:ind w:left="1648" w:right="1648"/>
      </w:pPr>
      <w:r>
        <w:rPr>
          <w:rFonts w:hint="eastAsia"/>
        </w:rPr>
        <w:t>４年Ｃヶ月の支給率＝４年の支給率</w:t>
      </w:r>
    </w:p>
    <w:p w14:paraId="1532DB67" w14:textId="77777777" w:rsidR="00F83B15" w:rsidRDefault="00F83B15" w:rsidP="00F83B15">
      <w:pPr>
        <w:spacing w:line="180" w:lineRule="exact"/>
        <w:ind w:left="1236" w:right="2060"/>
      </w:pPr>
      <w:r>
        <w:rPr>
          <w:rFonts w:cs="Times New Roman"/>
        </w:rPr>
        <w:t xml:space="preserve">                                                              </w:t>
      </w:r>
      <w:r>
        <w:rPr>
          <w:rFonts w:hint="eastAsia"/>
        </w:rPr>
        <w:t>Ｃ</w:t>
      </w:r>
    </w:p>
    <w:p w14:paraId="5B17C06E" w14:textId="77777777" w:rsidR="00F83B15" w:rsidRDefault="00F83B15" w:rsidP="00F83B15">
      <w:pPr>
        <w:spacing w:line="180" w:lineRule="exact"/>
        <w:rPr>
          <w:rFonts w:cs="Times New Roman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＋（５年の支給率－４年６ヶ月の支給率）×─</w:t>
      </w:r>
      <w:r>
        <w:rPr>
          <w:rFonts w:cs="Times New Roman"/>
        </w:rPr>
        <w:t xml:space="preserve">                    </w:t>
      </w:r>
    </w:p>
    <w:p w14:paraId="393E16C6" w14:textId="77777777" w:rsidR="00F83B15" w:rsidRDefault="00F83B15" w:rsidP="00F83B15">
      <w:pPr>
        <w:spacing w:line="180" w:lineRule="exact"/>
        <w:ind w:left="1236" w:right="2060"/>
      </w:pPr>
      <w:r>
        <w:rPr>
          <w:rFonts w:cs="Times New Roman"/>
        </w:rPr>
        <w:t xml:space="preserve">                                                              </w:t>
      </w:r>
      <w:r>
        <w:rPr>
          <w:rFonts w:hint="eastAsia"/>
        </w:rPr>
        <w:t>６</w:t>
      </w:r>
    </w:p>
    <w:p w14:paraId="1DFC8977" w14:textId="77777777" w:rsidR="00413827" w:rsidRDefault="00413827"/>
    <w:sectPr w:rsidR="00413827">
      <w:footerReference w:type="default" r:id="rId7"/>
      <w:pgSz w:w="11906" w:h="16838"/>
      <w:pgMar w:top="737" w:right="1049" w:bottom="578" w:left="967" w:header="566" w:footer="1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E52B" w14:textId="77777777" w:rsidR="00567B3E" w:rsidRDefault="00567B3E">
      <w:r>
        <w:separator/>
      </w:r>
    </w:p>
  </w:endnote>
  <w:endnote w:type="continuationSeparator" w:id="0">
    <w:p w14:paraId="7B1BD4F5" w14:textId="77777777" w:rsidR="00567B3E" w:rsidRDefault="0056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686E" w14:textId="77777777" w:rsidR="00C67D01" w:rsidRDefault="00C67D01">
    <w:pPr>
      <w:tabs>
        <w:tab w:val="center" w:pos="4944"/>
        <w:tab w:val="right" w:pos="9888"/>
      </w:tabs>
      <w:rPr>
        <w:rFonts w:cs="Times New Roman"/>
      </w:rPr>
    </w:pPr>
    <w:r>
      <w:tab/>
    </w: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095E77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  <w:p w14:paraId="5F332657" w14:textId="77777777" w:rsidR="00C67D01" w:rsidRDefault="00C67D01">
    <w:pPr>
      <w:tabs>
        <w:tab w:val="center" w:pos="4944"/>
        <w:tab w:val="right" w:pos="9888"/>
      </w:tabs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26468" w14:textId="77777777" w:rsidR="00567B3E" w:rsidRDefault="00567B3E">
      <w:r>
        <w:separator/>
      </w:r>
    </w:p>
  </w:footnote>
  <w:footnote w:type="continuationSeparator" w:id="0">
    <w:p w14:paraId="051485F0" w14:textId="77777777" w:rsidR="00567B3E" w:rsidRDefault="00567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032CC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15"/>
    <w:rsid w:val="00095E77"/>
    <w:rsid w:val="00413827"/>
    <w:rsid w:val="00567B3E"/>
    <w:rsid w:val="00C43BB6"/>
    <w:rsid w:val="00C67D01"/>
    <w:rsid w:val="00F8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5CD0621"/>
  <w14:defaultImageDpi w14:val="300"/>
  <w15:chartTrackingRefBased/>
  <w15:docId w15:val="{B062A1F0-F89B-4D70-8583-86B3AEDB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B15"/>
    <w:pPr>
      <w:widowControl w:val="0"/>
      <w:wordWrap w:val="0"/>
      <w:autoSpaceDE w:val="0"/>
      <w:autoSpaceDN w:val="0"/>
      <w:adjustRightInd w:val="0"/>
      <w:jc w:val="both"/>
    </w:pPr>
    <w:rPr>
      <w:rFonts w:ascii="Times New Roman" w:hAnsi="Times New Roman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3BB6"/>
    <w:rPr>
      <w:rFonts w:ascii="Times New Roman" w:hAnsi="Times New Roman" w:cs="ＭＳ 明朝"/>
    </w:rPr>
  </w:style>
  <w:style w:type="paragraph" w:styleId="a5">
    <w:name w:val="footer"/>
    <w:basedOn w:val="a"/>
    <w:link w:val="a6"/>
    <w:uiPriority w:val="99"/>
    <w:unhideWhenUsed/>
    <w:rsid w:val="00C43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3BB6"/>
    <w:rPr>
      <w:rFonts w:ascii="Times New Roman" w:hAnsi="Times New Roman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退職金規定</vt:lpstr>
    </vt:vector>
  </TitlesOfParts>
  <Manager/>
  <Company/>
  <LinksUpToDate>false</LinksUpToDate>
  <CharactersWithSpaces>6828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退職金規定</dc:title>
  <dc:subject/>
  <dc:creator>n</dc:creator>
  <cp:keywords/>
  <dc:description>退職金規程（従業員が退職した場合の退職金の支給についての規程）</dc:description>
  <cp:lastModifiedBy>n</cp:lastModifiedBy>
  <cp:revision>2</cp:revision>
  <dcterms:created xsi:type="dcterms:W3CDTF">2021-06-10T02:04:00Z</dcterms:created>
  <dcterms:modified xsi:type="dcterms:W3CDTF">2021-06-10T02:04:00Z</dcterms:modified>
  <cp:category/>
</cp:coreProperties>
</file>