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E8668" w14:textId="77777777" w:rsidR="00F83B15" w:rsidRDefault="00F83B15" w:rsidP="00F83B15">
      <w:pPr>
        <w:spacing w:line="360" w:lineRule="atLeast"/>
        <w:ind w:left="1236" w:right="1648"/>
      </w:pPr>
    </w:p>
    <w:p w14:paraId="1C6713A8" w14:textId="77777777" w:rsidR="00F83B15" w:rsidRDefault="00F83B15" w:rsidP="00F83B15">
      <w:pPr>
        <w:spacing w:line="360" w:lineRule="atLeast"/>
        <w:ind w:left="1236" w:right="1648"/>
      </w:pPr>
      <w:r>
        <w:rPr>
          <w:rFonts w:cs="Times New Roman"/>
        </w:rPr>
        <w:t xml:space="preserve">      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退職金規程</w:instrText>
      </w:r>
      <w:r>
        <w:rPr>
          <w:rFonts w:cs="Times New Roman"/>
        </w:rPr>
        <w:instrText>,\d\fo80())</w:instrText>
      </w:r>
      <w:r>
        <w:rPr>
          <w:rFonts w:cs="Times New Roman"/>
        </w:rPr>
        <w:fldChar w:fldCharType="end"/>
      </w:r>
    </w:p>
    <w:p w14:paraId="3969DFA2" w14:textId="77777777" w:rsidR="00F83B15" w:rsidRDefault="00F83B15" w:rsidP="00F83B15">
      <w:pPr>
        <w:spacing w:line="360" w:lineRule="atLeast"/>
        <w:ind w:left="1236" w:right="1648"/>
      </w:pPr>
    </w:p>
    <w:p w14:paraId="2DB52E42" w14:textId="77777777" w:rsidR="00F83B15" w:rsidRDefault="00F83B15" w:rsidP="00F83B15">
      <w:pPr>
        <w:spacing w:line="360" w:lineRule="atLeast"/>
        <w:ind w:left="1236" w:right="1648"/>
      </w:pPr>
    </w:p>
    <w:p w14:paraId="1ABC5CBE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（目</w:t>
      </w:r>
      <w:r>
        <w:rPr>
          <w:rFonts w:cs="Times New Roman"/>
        </w:rPr>
        <w:t xml:space="preserve">    </w:t>
      </w:r>
      <w:r>
        <w:rPr>
          <w:rFonts w:hint="eastAsia"/>
        </w:rPr>
        <w:t>的）</w:t>
      </w:r>
    </w:p>
    <w:p w14:paraId="473E926E" w14:textId="77777777" w:rsidR="00F83B15" w:rsidRDefault="00F83B15" w:rsidP="00F83B15">
      <w:pPr>
        <w:spacing w:line="360" w:lineRule="atLeast"/>
        <w:ind w:left="1236" w:right="1648"/>
      </w:pPr>
      <w:r>
        <w:rPr>
          <w:rFonts w:cs="Times New Roman"/>
        </w:rPr>
        <w:t xml:space="preserve">  </w:t>
      </w:r>
      <w:r>
        <w:rPr>
          <w:rFonts w:hint="eastAsia"/>
        </w:rPr>
        <w:t>第１条</w:t>
      </w:r>
      <w:r>
        <w:rPr>
          <w:rFonts w:cs="Times New Roman"/>
        </w:rPr>
        <w:t xml:space="preserve">  </w:t>
      </w:r>
      <w:r>
        <w:rPr>
          <w:rFonts w:hint="eastAsia"/>
        </w:rPr>
        <w:t>この規程は、従業員就業規則第○条に基づき、</w:t>
      </w:r>
      <w:bookmarkStart w:id="0" w:name="OLE_LINK7"/>
      <w:bookmarkStart w:id="1" w:name="OLE_LINK8"/>
      <w:r>
        <w:rPr>
          <w:rFonts w:hint="eastAsia"/>
        </w:rPr>
        <w:t>従業員が退職した</w:t>
      </w:r>
    </w:p>
    <w:p w14:paraId="468462A6" w14:textId="77777777" w:rsidR="00F83B15" w:rsidRDefault="00F83B15" w:rsidP="00F83B15">
      <w:pPr>
        <w:spacing w:line="360" w:lineRule="atLeast"/>
        <w:ind w:left="1854" w:right="1648"/>
      </w:pPr>
      <w:r>
        <w:rPr>
          <w:rFonts w:cs="Times New Roman"/>
        </w:rPr>
        <w:t xml:space="preserve">  </w:t>
      </w:r>
      <w:r>
        <w:rPr>
          <w:rFonts w:hint="eastAsia"/>
        </w:rPr>
        <w:t>場合における退職金の支給について</w:t>
      </w:r>
      <w:bookmarkEnd w:id="0"/>
      <w:bookmarkEnd w:id="1"/>
      <w:r>
        <w:rPr>
          <w:rFonts w:hint="eastAsia"/>
        </w:rPr>
        <w:t>定めるものである。</w:t>
      </w:r>
    </w:p>
    <w:p w14:paraId="5FC9483A" w14:textId="77777777" w:rsidR="00F83B15" w:rsidRDefault="00F83B15" w:rsidP="00F83B15">
      <w:pPr>
        <w:spacing w:line="360" w:lineRule="atLeast"/>
        <w:ind w:left="1236" w:right="1648"/>
      </w:pPr>
    </w:p>
    <w:p w14:paraId="47E4D5AD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（支給範囲）</w:t>
      </w:r>
    </w:p>
    <w:p w14:paraId="30E62A4F" w14:textId="77777777" w:rsidR="00F83B15" w:rsidRDefault="00F83B15" w:rsidP="00F83B15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第２条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この規程による退職金は、勤続年数３年以上の従業員が退職また</w:t>
      </w:r>
    </w:p>
    <w:p w14:paraId="08F1F816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t>は役員に就任した場合に支給する。ただし、死亡による退職のときはその遺族に支給するものとする。</w:t>
      </w:r>
    </w:p>
    <w:p w14:paraId="45C7203C" w14:textId="77777777" w:rsidR="00F83B15" w:rsidRDefault="00F83B15" w:rsidP="00F83B15">
      <w:pPr>
        <w:spacing w:line="360" w:lineRule="atLeast"/>
        <w:ind w:left="1236" w:right="1648"/>
      </w:pPr>
    </w:p>
    <w:p w14:paraId="032C7923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（支給除外）</w:t>
      </w:r>
    </w:p>
    <w:p w14:paraId="5C2FF74C" w14:textId="77777777" w:rsidR="00F83B15" w:rsidRDefault="00F83B15" w:rsidP="00F83B15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第３条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この規程は、嘱託従業員・顧問ならびにパートタイマーのほか、</w:t>
      </w:r>
    </w:p>
    <w:p w14:paraId="372F18AC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t>季節・臨時従業員など６ケ月間以内を期限とする臨時的な従業員については適用しない。</w:t>
      </w:r>
    </w:p>
    <w:p w14:paraId="24D244D8" w14:textId="77777777" w:rsidR="00F83B15" w:rsidRDefault="00F83B15" w:rsidP="00F83B15">
      <w:pPr>
        <w:spacing w:line="360" w:lineRule="atLeast"/>
        <w:ind w:left="1236" w:right="1648"/>
      </w:pPr>
    </w:p>
    <w:p w14:paraId="31A7DB73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（支給要件）</w:t>
      </w:r>
    </w:p>
    <w:p w14:paraId="0F9AA179" w14:textId="77777777" w:rsidR="00F83B15" w:rsidRDefault="00F83B15" w:rsidP="00F83B15">
      <w:pPr>
        <w:spacing w:line="360" w:lineRule="atLeast"/>
        <w:ind w:left="1236" w:right="1236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第４条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従業員が、社員就業規則第</w:t>
      </w:r>
      <w:r>
        <w:rPr>
          <w:rFonts w:cs="Times New Roman"/>
        </w:rPr>
        <w:t>24</w:t>
      </w:r>
      <w:r>
        <w:rPr>
          <w:rFonts w:hint="eastAsia"/>
        </w:rPr>
        <w:t>条および第</w:t>
      </w:r>
      <w:r>
        <w:rPr>
          <w:rFonts w:cs="Times New Roman"/>
        </w:rPr>
        <w:t>27</w:t>
      </w:r>
      <w:r>
        <w:rPr>
          <w:rFonts w:hint="eastAsia"/>
        </w:rPr>
        <w:t>条の規定により退職し、</w:t>
      </w:r>
    </w:p>
    <w:p w14:paraId="3A315881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t>もしくは解雇された場合で、完全に所管の業務の引継ぎを完了したときに退職金を支給する。</w:t>
      </w:r>
    </w:p>
    <w:p w14:paraId="121D1386" w14:textId="77777777" w:rsidR="00F83B15" w:rsidRDefault="00F83B15" w:rsidP="00F83B15">
      <w:pPr>
        <w:spacing w:line="360" w:lineRule="atLeast"/>
        <w:ind w:left="1236" w:right="1648"/>
      </w:pPr>
    </w:p>
    <w:p w14:paraId="0082BA2D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（自己都合による退職）</w:t>
      </w:r>
    </w:p>
    <w:p w14:paraId="322CF031" w14:textId="77777777" w:rsidR="00F83B15" w:rsidRDefault="00F83B15" w:rsidP="00F83B15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第５条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前条に規定する場合において、自己都合により退職するときの支</w:t>
      </w:r>
    </w:p>
    <w:p w14:paraId="01076937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t>給率は、別表（自己都合欄）の支給率を適用する。</w:t>
      </w:r>
    </w:p>
    <w:p w14:paraId="145C00B1" w14:textId="77777777" w:rsidR="00F83B15" w:rsidRDefault="00F83B15" w:rsidP="00F83B15">
      <w:pPr>
        <w:spacing w:line="360" w:lineRule="atLeast"/>
        <w:ind w:left="1854" w:right="1648"/>
      </w:pPr>
      <w:r>
        <w:rPr>
          <w:rFonts w:hint="eastAsia"/>
        </w:rPr>
        <w:t>２．前項の場合において、自己都合による退職とは次の各号の一に該</w:t>
      </w:r>
    </w:p>
    <w:p w14:paraId="28934DBF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t>当するものをいう。</w:t>
      </w:r>
    </w:p>
    <w:p w14:paraId="361A7200" w14:textId="77777777" w:rsidR="00F83B15" w:rsidRDefault="00F83B15" w:rsidP="00F83B15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１</w:t>
      </w:r>
      <w:r>
        <w:rPr>
          <w:rFonts w:cs="Times New Roman"/>
        </w:rPr>
        <w:t xml:space="preserve">) </w:t>
      </w:r>
      <w:r>
        <w:rPr>
          <w:rFonts w:hint="eastAsia"/>
        </w:rPr>
        <w:t>退職を願い出て会社が許可したとき。</w:t>
      </w:r>
    </w:p>
    <w:p w14:paraId="2F944D22" w14:textId="77777777" w:rsidR="00F83B15" w:rsidRDefault="00F83B15" w:rsidP="00F83B15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２</w:t>
      </w:r>
      <w:r>
        <w:rPr>
          <w:rFonts w:cs="Times New Roman"/>
        </w:rPr>
        <w:t xml:space="preserve">) </w:t>
      </w:r>
      <w:r>
        <w:rPr>
          <w:rFonts w:hint="eastAsia"/>
        </w:rPr>
        <w:t>休職期間が満了し復職を命ぜられないとき。</w:t>
      </w:r>
    </w:p>
    <w:p w14:paraId="675FD0BD" w14:textId="77777777" w:rsidR="00F83B15" w:rsidRDefault="00F83B15" w:rsidP="00F83B15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３</w:t>
      </w:r>
      <w:r>
        <w:rPr>
          <w:rFonts w:cs="Times New Roman"/>
        </w:rPr>
        <w:t xml:space="preserve">) </w:t>
      </w:r>
      <w:r>
        <w:rPr>
          <w:rFonts w:hint="eastAsia"/>
        </w:rPr>
        <w:t>死亡したとき。</w:t>
      </w:r>
    </w:p>
    <w:p w14:paraId="61D7D61F" w14:textId="77777777" w:rsidR="00F83B15" w:rsidRDefault="00F83B15" w:rsidP="00F83B15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４</w:t>
      </w:r>
      <w:r>
        <w:rPr>
          <w:rFonts w:cs="Times New Roman"/>
        </w:rPr>
        <w:t xml:space="preserve">) </w:t>
      </w:r>
      <w:r>
        <w:rPr>
          <w:rFonts w:hint="eastAsia"/>
        </w:rPr>
        <w:t>その他第６条の規定以外の事由により退職したとき。</w:t>
      </w:r>
    </w:p>
    <w:p w14:paraId="303E5FF2" w14:textId="77777777" w:rsidR="00F83B15" w:rsidRDefault="00F83B15" w:rsidP="00F83B15">
      <w:pPr>
        <w:spacing w:line="360" w:lineRule="atLeast"/>
        <w:ind w:left="1236" w:right="1648"/>
      </w:pPr>
    </w:p>
    <w:p w14:paraId="63F383FB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（会社都合による退職）</w:t>
      </w:r>
    </w:p>
    <w:p w14:paraId="101B0F73" w14:textId="77777777" w:rsidR="00F83B15" w:rsidRDefault="00F83B15" w:rsidP="00F83B15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第６条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前２条に規定する場合において、会社都合により退職するときの</w:t>
      </w:r>
    </w:p>
    <w:p w14:paraId="792C6B64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t>支給率は別表（会社都合欄）の支給率を適用する。</w:t>
      </w:r>
    </w:p>
    <w:p w14:paraId="3820D982" w14:textId="77777777" w:rsidR="00F83B15" w:rsidRDefault="00F83B15" w:rsidP="00F83B15">
      <w:pPr>
        <w:spacing w:line="360" w:lineRule="atLeast"/>
        <w:ind w:left="1854" w:right="1648"/>
      </w:pPr>
      <w:r>
        <w:rPr>
          <w:rFonts w:hint="eastAsia"/>
        </w:rPr>
        <w:t>２．前項の場合において会社都合による退職とは、次の各号の一に該</w:t>
      </w:r>
    </w:p>
    <w:p w14:paraId="5F452591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t>当するものをいう。</w:t>
      </w:r>
    </w:p>
    <w:p w14:paraId="7ABF279B" w14:textId="77777777" w:rsidR="00F83B15" w:rsidRDefault="00F83B15" w:rsidP="00F83B15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１</w:t>
      </w:r>
      <w:r>
        <w:rPr>
          <w:rFonts w:cs="Times New Roman"/>
        </w:rPr>
        <w:t xml:space="preserve">) </w:t>
      </w:r>
      <w:r>
        <w:rPr>
          <w:rFonts w:hint="eastAsia"/>
        </w:rPr>
        <w:t>定年に達したとき。</w:t>
      </w:r>
    </w:p>
    <w:p w14:paraId="125F4FC9" w14:textId="77777777" w:rsidR="00F83B15" w:rsidRDefault="00F83B15" w:rsidP="00F83B15">
      <w:pPr>
        <w:spacing w:line="360" w:lineRule="atLeast"/>
        <w:ind w:left="1854" w:right="1236"/>
      </w:pPr>
      <w:r>
        <w:rPr>
          <w:rFonts w:cs="Times New Roman"/>
        </w:rPr>
        <w:lastRenderedPageBreak/>
        <w:t xml:space="preserve"> (</w:t>
      </w:r>
      <w:r>
        <w:rPr>
          <w:rFonts w:hint="eastAsia"/>
        </w:rPr>
        <w:t>２</w:t>
      </w:r>
      <w:r>
        <w:rPr>
          <w:rFonts w:cs="Times New Roman"/>
        </w:rPr>
        <w:t xml:space="preserve">) </w:t>
      </w:r>
      <w:r>
        <w:rPr>
          <w:rFonts w:hint="eastAsia"/>
        </w:rPr>
        <w:t>業務に起因する負傷または傷病により職に堪えず退職したとき。</w:t>
      </w:r>
    </w:p>
    <w:p w14:paraId="6D8489D7" w14:textId="77777777" w:rsidR="00F83B15" w:rsidRDefault="00F83B15" w:rsidP="00F83B15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３</w:t>
      </w:r>
      <w:r>
        <w:rPr>
          <w:rFonts w:cs="Times New Roman"/>
        </w:rPr>
        <w:t xml:space="preserve">) </w:t>
      </w:r>
      <w:r>
        <w:rPr>
          <w:rFonts w:hint="eastAsia"/>
        </w:rPr>
        <w:t>会社の事業の都合により退職したとき。</w:t>
      </w:r>
    </w:p>
    <w:p w14:paraId="10A8E350" w14:textId="77777777" w:rsidR="00F83B15" w:rsidRDefault="00F83B15" w:rsidP="00F83B15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４</w:t>
      </w:r>
      <w:r>
        <w:rPr>
          <w:rFonts w:cs="Times New Roman"/>
        </w:rPr>
        <w:t xml:space="preserve">) </w:t>
      </w:r>
      <w:r>
        <w:rPr>
          <w:rFonts w:hint="eastAsia"/>
        </w:rPr>
        <w:t>殉職したとき。</w:t>
      </w:r>
    </w:p>
    <w:p w14:paraId="3A251E3F" w14:textId="77777777" w:rsidR="00F83B15" w:rsidRDefault="00F83B15" w:rsidP="00F83B15">
      <w:pPr>
        <w:spacing w:line="360" w:lineRule="atLeast"/>
        <w:ind w:left="1236" w:right="1648"/>
      </w:pPr>
    </w:p>
    <w:p w14:paraId="3D063AD7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（支給退職金）</w:t>
      </w:r>
    </w:p>
    <w:p w14:paraId="330C2FC9" w14:textId="77777777" w:rsidR="00F83B15" w:rsidRDefault="00F83B15" w:rsidP="00F83B15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第７条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退職金額は、支給該当者の退職時における基本給月額の○分の１</w:t>
      </w:r>
    </w:p>
    <w:p w14:paraId="7591F826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t>に、前条または前２条に定める支給率を乗じて得た額とする。ただ</w:t>
      </w:r>
    </w:p>
    <w:p w14:paraId="7BE9CA9A" w14:textId="77777777" w:rsidR="00F83B15" w:rsidRDefault="00F83B15" w:rsidP="00F83B15">
      <w:pPr>
        <w:spacing w:line="360" w:lineRule="atLeast"/>
        <w:ind w:left="2060" w:right="1236"/>
      </w:pPr>
      <w:r>
        <w:rPr>
          <w:rFonts w:hint="eastAsia"/>
        </w:rPr>
        <w:t>し、１円未満の端数が生じたときは、これを切り上げるものとする。</w:t>
      </w:r>
    </w:p>
    <w:p w14:paraId="530E7F70" w14:textId="77777777" w:rsidR="00F83B15" w:rsidRDefault="00F83B15" w:rsidP="00F83B15">
      <w:pPr>
        <w:spacing w:line="360" w:lineRule="atLeast"/>
        <w:ind w:left="1236" w:right="1648"/>
      </w:pPr>
    </w:p>
    <w:p w14:paraId="6E3BD183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（支給制限）</w:t>
      </w:r>
    </w:p>
    <w:p w14:paraId="07E18907" w14:textId="77777777" w:rsidR="00F83B15" w:rsidRDefault="00F83B15" w:rsidP="00F83B15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第８条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第５条に規定する場合においてやむを得ない事由がないのに○日</w:t>
      </w:r>
    </w:p>
    <w:p w14:paraId="72527D86" w14:textId="77777777" w:rsidR="00F83B15" w:rsidRDefault="00F83B15" w:rsidP="00F83B15">
      <w:pPr>
        <w:spacing w:line="360" w:lineRule="atLeast"/>
        <w:ind w:left="2060" w:right="1236"/>
      </w:pPr>
      <w:r>
        <w:rPr>
          <w:rFonts w:hint="eastAsia"/>
        </w:rPr>
        <w:t>前に退職の申し出がなかったときは、退職金支給額は○％とする。</w:t>
      </w:r>
    </w:p>
    <w:p w14:paraId="61A66F6B" w14:textId="77777777" w:rsidR="00F83B15" w:rsidRDefault="00F83B15" w:rsidP="00F83B15">
      <w:pPr>
        <w:spacing w:line="360" w:lineRule="atLeast"/>
        <w:ind w:left="1854" w:right="1648"/>
      </w:pPr>
      <w:r>
        <w:rPr>
          <w:rFonts w:hint="eastAsia"/>
        </w:rPr>
        <w:t>２．諭旨解雇された者には、退職金の支給を減額または支給しないこ</w:t>
      </w:r>
      <w:r>
        <w:rPr>
          <w:rFonts w:cs="Times New Roman"/>
        </w:rPr>
        <w:t xml:space="preserve">  </w:t>
      </w:r>
      <w:r>
        <w:rPr>
          <w:rFonts w:hint="eastAsia"/>
        </w:rPr>
        <w:t>とがある。</w:t>
      </w:r>
    </w:p>
    <w:p w14:paraId="490D51E2" w14:textId="77777777" w:rsidR="00F83B15" w:rsidRDefault="00F83B15" w:rsidP="00F83B15">
      <w:pPr>
        <w:spacing w:line="360" w:lineRule="atLeast"/>
        <w:ind w:left="1236" w:right="1648"/>
      </w:pPr>
      <w:r>
        <w:rPr>
          <w:rFonts w:cs="Times New Roman"/>
        </w:rPr>
        <w:t xml:space="preserve">      </w:t>
      </w:r>
      <w:r>
        <w:rPr>
          <w:rFonts w:hint="eastAsia"/>
        </w:rPr>
        <w:t>３．懲戒解雇された者には、退職金を支給しない。</w:t>
      </w:r>
    </w:p>
    <w:p w14:paraId="1F0B282A" w14:textId="77777777" w:rsidR="00F83B15" w:rsidRDefault="00F83B15" w:rsidP="00F83B15">
      <w:pPr>
        <w:spacing w:line="360" w:lineRule="atLeast"/>
        <w:ind w:left="1236" w:right="1648"/>
      </w:pPr>
    </w:p>
    <w:p w14:paraId="0A109DAA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（勤務期間の計算）</w:t>
      </w:r>
    </w:p>
    <w:p w14:paraId="3A7D4465" w14:textId="77777777" w:rsidR="00F83B15" w:rsidRDefault="00F83B15" w:rsidP="00F83B15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第９条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勤務期間の計算は、会社入社の日から最後の日までの期間とし、</w:t>
      </w:r>
    </w:p>
    <w:p w14:paraId="72B5B506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t>１ケ月未満の端数がある場合は、これを切り捨てるものとする。</w:t>
      </w:r>
    </w:p>
    <w:p w14:paraId="3FEE9B52" w14:textId="77777777" w:rsidR="00F83B15" w:rsidRDefault="00F83B15" w:rsidP="00F83B15">
      <w:pPr>
        <w:spacing w:line="360" w:lineRule="atLeast"/>
        <w:ind w:left="1854" w:right="1648"/>
      </w:pPr>
      <w:r>
        <w:rPr>
          <w:rFonts w:hint="eastAsia"/>
        </w:rPr>
        <w:t>２．休職期間は、勤続年数に算入しない。</w:t>
      </w:r>
    </w:p>
    <w:p w14:paraId="3FC9613F" w14:textId="77777777" w:rsidR="00F83B15" w:rsidRDefault="00F83B15" w:rsidP="00F83B15">
      <w:pPr>
        <w:spacing w:line="360" w:lineRule="atLeast"/>
        <w:ind w:left="1236" w:right="1648"/>
      </w:pPr>
    </w:p>
    <w:p w14:paraId="2BA47A2A" w14:textId="77777777" w:rsidR="00F83B15" w:rsidRDefault="00F83B15" w:rsidP="00F83B15">
      <w:pPr>
        <w:spacing w:line="360" w:lineRule="atLeast"/>
        <w:ind w:left="1236" w:right="1442"/>
      </w:pPr>
      <w:r>
        <w:rPr>
          <w:rFonts w:hint="eastAsia"/>
        </w:rPr>
        <w:t>（支給時期）</w:t>
      </w:r>
    </w:p>
    <w:p w14:paraId="5FEF73A6" w14:textId="77777777" w:rsidR="00F83B15" w:rsidRDefault="00F83B15" w:rsidP="00F83B15">
      <w:pPr>
        <w:spacing w:line="360" w:lineRule="atLeast"/>
        <w:ind w:left="1236" w:right="1442"/>
      </w:pPr>
      <w:r>
        <w:rPr>
          <w:rFonts w:hint="eastAsia"/>
        </w:rPr>
        <w:t>第１０条</w:t>
      </w:r>
      <w:r>
        <w:rPr>
          <w:rFonts w:cs="Times New Roman"/>
        </w:rPr>
        <w:t xml:space="preserve">  </w:t>
      </w:r>
      <w:r>
        <w:rPr>
          <w:rFonts w:hint="eastAsia"/>
        </w:rPr>
        <w:t>退職金は、原則として退職の日から○日以内に全額を支給する。</w:t>
      </w:r>
    </w:p>
    <w:p w14:paraId="003491B5" w14:textId="77777777" w:rsidR="00F83B15" w:rsidRDefault="00F83B15" w:rsidP="00F83B15">
      <w:pPr>
        <w:spacing w:line="360" w:lineRule="atLeast"/>
        <w:ind w:left="1236" w:right="1648"/>
      </w:pPr>
    </w:p>
    <w:p w14:paraId="7BC67D87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（功労加算金）</w:t>
      </w:r>
    </w:p>
    <w:p w14:paraId="08CAADC4" w14:textId="77777777" w:rsidR="00F83B15" w:rsidRDefault="00F83B15" w:rsidP="00F83B15">
      <w:pPr>
        <w:spacing w:line="360" w:lineRule="atLeast"/>
        <w:ind w:left="1236" w:right="1442"/>
      </w:pPr>
      <w:r>
        <w:rPr>
          <w:rFonts w:hint="eastAsia"/>
        </w:rPr>
        <w:t>第１１条</w:t>
      </w:r>
      <w:r>
        <w:rPr>
          <w:rFonts w:cs="Times New Roman"/>
        </w:rPr>
        <w:t xml:space="preserve">  </w:t>
      </w:r>
      <w:r>
        <w:rPr>
          <w:rFonts w:hint="eastAsia"/>
        </w:rPr>
        <w:t>在職中に顕著な功労のあった者、その他会社が特に認めた者につ</w:t>
      </w:r>
    </w:p>
    <w:p w14:paraId="6278F485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t>いては、所定の退職金のほか功労加算金を支給することがある。</w:t>
      </w:r>
    </w:p>
    <w:p w14:paraId="5549749F" w14:textId="77777777" w:rsidR="00F83B15" w:rsidRDefault="00F83B15" w:rsidP="00F83B15">
      <w:pPr>
        <w:spacing w:line="360" w:lineRule="atLeast"/>
        <w:ind w:left="1236" w:right="1648"/>
      </w:pPr>
    </w:p>
    <w:p w14:paraId="7E0BDD96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（債務の弁済）</w:t>
      </w:r>
    </w:p>
    <w:p w14:paraId="2840BDED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第１２条</w:t>
      </w:r>
      <w:r>
        <w:rPr>
          <w:rFonts w:cs="Times New Roman"/>
        </w:rPr>
        <w:t xml:space="preserve">  </w:t>
      </w:r>
      <w:r>
        <w:rPr>
          <w:rFonts w:hint="eastAsia"/>
        </w:rPr>
        <w:t>従業員が退職、死亡または解雇された場合において会社に対し弁</w:t>
      </w:r>
    </w:p>
    <w:p w14:paraId="56C2FF71" w14:textId="77777777" w:rsidR="00F83B15" w:rsidRDefault="00F83B15" w:rsidP="00F83B15">
      <w:pPr>
        <w:spacing w:line="360" w:lineRule="atLeast"/>
        <w:ind w:left="1854" w:right="1648"/>
      </w:pPr>
      <w:r>
        <w:rPr>
          <w:rFonts w:cs="Times New Roman"/>
        </w:rPr>
        <w:t xml:space="preserve">  </w:t>
      </w:r>
      <w:r>
        <w:rPr>
          <w:rFonts w:hint="eastAsia"/>
        </w:rPr>
        <w:t>済すべき債務があるときは、従業員は受領した退職金の一部もしく</w:t>
      </w:r>
    </w:p>
    <w:p w14:paraId="11CE83CC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t>は全部をもってこれを弁済するものとする。</w:t>
      </w:r>
    </w:p>
    <w:p w14:paraId="3AA2D23F" w14:textId="77777777" w:rsidR="00F83B15" w:rsidRDefault="00F83B15" w:rsidP="00F83B15">
      <w:pPr>
        <w:spacing w:line="360" w:lineRule="atLeast"/>
        <w:ind w:left="1236" w:right="1648"/>
      </w:pPr>
    </w:p>
    <w:p w14:paraId="13688A04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（受給順位）</w:t>
      </w:r>
    </w:p>
    <w:p w14:paraId="2C8367BD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第１３条</w:t>
      </w:r>
      <w:r>
        <w:rPr>
          <w:rFonts w:cs="Times New Roman"/>
        </w:rPr>
        <w:t xml:space="preserve">  </w:t>
      </w:r>
      <w:r>
        <w:rPr>
          <w:rFonts w:hint="eastAsia"/>
        </w:rPr>
        <w:t>この規程により退職金を受取るべき本人が死亡した場合の受取人</w:t>
      </w:r>
    </w:p>
    <w:p w14:paraId="482F7E8C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t>の順位については、労働基準法施行規則に定める順位とする。</w:t>
      </w:r>
    </w:p>
    <w:p w14:paraId="6116A63C" w14:textId="77777777" w:rsidR="00F83B15" w:rsidRDefault="00F83B15" w:rsidP="00F83B15">
      <w:pPr>
        <w:spacing w:line="360" w:lineRule="atLeast"/>
        <w:ind w:left="1236" w:right="2472"/>
      </w:pPr>
    </w:p>
    <w:p w14:paraId="3CF442C9" w14:textId="77777777" w:rsidR="00F83B15" w:rsidRDefault="00F83B15" w:rsidP="00F83B15">
      <w:pPr>
        <w:spacing w:line="360" w:lineRule="atLeast"/>
        <w:ind w:left="1236" w:right="2472"/>
      </w:pPr>
      <w:r>
        <w:rPr>
          <w:rFonts w:hint="eastAsia"/>
        </w:rPr>
        <w:t>（退職年金規程との調整）</w:t>
      </w:r>
    </w:p>
    <w:p w14:paraId="01B2DD95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第１４条</w:t>
      </w:r>
      <w:r>
        <w:rPr>
          <w:rFonts w:cs="Times New Roman"/>
        </w:rPr>
        <w:t xml:space="preserve">  </w:t>
      </w:r>
      <w:r>
        <w:rPr>
          <w:rFonts w:hint="eastAsia"/>
        </w:rPr>
        <w:t>第７条の規定にかかわらず、別に定める退職年金規程（以下年金</w:t>
      </w:r>
    </w:p>
    <w:p w14:paraId="45EB5852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lastRenderedPageBreak/>
        <w:t>規程という。）による給付がある場合は、この規程による支給額から年金規程による支給額を控除する。</w:t>
      </w:r>
    </w:p>
    <w:p w14:paraId="70A82EA9" w14:textId="77777777" w:rsidR="00F83B15" w:rsidRDefault="00F83B15" w:rsidP="00F83B15">
      <w:pPr>
        <w:spacing w:line="360" w:lineRule="atLeast"/>
        <w:ind w:left="1854" w:right="1648"/>
      </w:pPr>
      <w:r>
        <w:rPr>
          <w:rFonts w:hint="eastAsia"/>
        </w:rPr>
        <w:t>２．前項の場合において年金規程による給付が年金のときは、控除す</w:t>
      </w:r>
    </w:p>
    <w:p w14:paraId="7F12F750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t>る金額は年金現価相当額とする。ただし、年金規程による支給額がこの規程による支給額を超えるときは、この規程による給付は行わないものとする。</w:t>
      </w:r>
    </w:p>
    <w:p w14:paraId="15A6A3E3" w14:textId="77777777" w:rsidR="00F83B15" w:rsidRDefault="00F83B15" w:rsidP="00F83B15">
      <w:pPr>
        <w:spacing w:line="360" w:lineRule="atLeast"/>
        <w:ind w:left="1236" w:right="1648"/>
      </w:pPr>
    </w:p>
    <w:p w14:paraId="34E9FDA1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（改</w:t>
      </w:r>
      <w:r>
        <w:rPr>
          <w:rFonts w:cs="Times New Roman"/>
        </w:rPr>
        <w:t xml:space="preserve">    </w:t>
      </w:r>
      <w:r>
        <w:rPr>
          <w:rFonts w:hint="eastAsia"/>
        </w:rPr>
        <w:t>廃）</w:t>
      </w:r>
    </w:p>
    <w:p w14:paraId="0FB3CBE1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第１５条</w:t>
      </w:r>
      <w:r>
        <w:rPr>
          <w:rFonts w:cs="Times New Roman"/>
        </w:rPr>
        <w:t xml:space="preserve">  </w:t>
      </w:r>
      <w:r>
        <w:rPr>
          <w:rFonts w:hint="eastAsia"/>
        </w:rPr>
        <w:t>この規程の改廃は、人事部長が立案し、従業員の過半数を代表す</w:t>
      </w:r>
    </w:p>
    <w:p w14:paraId="7FA127AA" w14:textId="77777777" w:rsidR="00F83B15" w:rsidRDefault="00F83B15" w:rsidP="00F83B15">
      <w:pPr>
        <w:spacing w:line="360" w:lineRule="atLeast"/>
        <w:ind w:left="2060" w:right="1648"/>
      </w:pPr>
      <w:r>
        <w:rPr>
          <w:rFonts w:hint="eastAsia"/>
        </w:rPr>
        <w:t>る者と協議のうえ、社長が決裁する。</w:t>
      </w:r>
    </w:p>
    <w:p w14:paraId="647B960C" w14:textId="77777777" w:rsidR="00F83B15" w:rsidRDefault="00F83B15" w:rsidP="00F83B15">
      <w:pPr>
        <w:spacing w:line="360" w:lineRule="atLeast"/>
        <w:ind w:left="1236" w:right="1648"/>
      </w:pPr>
    </w:p>
    <w:p w14:paraId="74383CC6" w14:textId="77777777" w:rsidR="00F83B15" w:rsidRDefault="00F83B15" w:rsidP="00F83B15">
      <w:pPr>
        <w:spacing w:line="360" w:lineRule="atLeast"/>
        <w:ind w:left="1236" w:right="1648"/>
      </w:pPr>
      <w:r>
        <w:rPr>
          <w:rFonts w:hint="eastAsia"/>
        </w:rPr>
        <w:t>（付</w:t>
      </w:r>
      <w:r>
        <w:rPr>
          <w:rFonts w:cs="Times New Roman"/>
        </w:rPr>
        <w:t xml:space="preserve">    </w:t>
      </w:r>
      <w:r>
        <w:rPr>
          <w:rFonts w:hint="eastAsia"/>
        </w:rPr>
        <w:t>則）</w:t>
      </w:r>
    </w:p>
    <w:p w14:paraId="2C805FC8" w14:textId="77777777" w:rsidR="00F83B15" w:rsidRDefault="00F83B15" w:rsidP="00F83B15">
      <w:pPr>
        <w:spacing w:line="360" w:lineRule="atLeast"/>
        <w:ind w:left="1236" w:right="1648"/>
      </w:pPr>
      <w:r>
        <w:rPr>
          <w:rFonts w:cs="Times New Roman"/>
        </w:rPr>
        <w:t xml:space="preserve">      1.  </w:t>
      </w:r>
      <w:r>
        <w:rPr>
          <w:rFonts w:hint="eastAsia"/>
        </w:rPr>
        <w:t>この規程は、昭和○年○月○日から施行する。</w:t>
      </w:r>
    </w:p>
    <w:p w14:paraId="53E74C34" w14:textId="77777777" w:rsidR="00F83B15" w:rsidRDefault="00F83B15" w:rsidP="00F83B15">
      <w:pPr>
        <w:spacing w:line="360" w:lineRule="atLeast"/>
        <w:ind w:left="1854" w:right="1648"/>
      </w:pPr>
      <w:r>
        <w:rPr>
          <w:rFonts w:cs="Times New Roman"/>
        </w:rPr>
        <w:t xml:space="preserve">2.  </w:t>
      </w:r>
      <w:r>
        <w:rPr>
          <w:rFonts w:hint="eastAsia"/>
        </w:rPr>
        <w:t>昭和○年○月○日</w:t>
      </w:r>
      <w:r>
        <w:rPr>
          <w:rFonts w:cs="Times New Roman"/>
        </w:rPr>
        <w:t xml:space="preserve">  </w:t>
      </w:r>
      <w:r>
        <w:rPr>
          <w:rFonts w:hint="eastAsia"/>
        </w:rPr>
        <w:t>一部改訂</w:t>
      </w:r>
    </w:p>
    <w:p w14:paraId="6B634AD8" w14:textId="17CEE375" w:rsidR="00F83B15" w:rsidRDefault="00F83B15" w:rsidP="00F83B15">
      <w:pPr>
        <w:spacing w:line="360" w:lineRule="atLeast"/>
        <w:ind w:left="1854" w:right="1648"/>
      </w:pPr>
      <w:r>
        <w:rPr>
          <w:rFonts w:cs="Times New Roman"/>
        </w:rPr>
        <w:t xml:space="preserve">3.  </w:t>
      </w:r>
      <w:r>
        <w:rPr>
          <w:rFonts w:hint="eastAsia"/>
        </w:rPr>
        <w:t>平成元年○月○日</w:t>
      </w:r>
      <w:r>
        <w:rPr>
          <w:rFonts w:cs="Times New Roman"/>
        </w:rPr>
        <w:t xml:space="preserve">  </w:t>
      </w:r>
      <w:r>
        <w:rPr>
          <w:rFonts w:hint="eastAsia"/>
        </w:rPr>
        <w:t>一部改訂</w:t>
      </w:r>
    </w:p>
    <w:p w14:paraId="76F8CF4D" w14:textId="2D735DBC" w:rsidR="00C43BB6" w:rsidRDefault="00C43BB6" w:rsidP="00F83B15">
      <w:pPr>
        <w:spacing w:line="360" w:lineRule="atLeast"/>
        <w:ind w:left="1854" w:right="1648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 xml:space="preserve">　令和元年○月○日　一部改定</w:t>
      </w:r>
    </w:p>
    <w:p w14:paraId="5B3B2625" w14:textId="77777777" w:rsidR="00F83B15" w:rsidRDefault="00F83B15" w:rsidP="00F83B15">
      <w:pPr>
        <w:spacing w:line="360" w:lineRule="atLeast"/>
        <w:ind w:left="1236" w:right="1854"/>
      </w:pPr>
    </w:p>
    <w:p w14:paraId="07334604" w14:textId="77777777" w:rsidR="00F83B15" w:rsidRDefault="00F83B15" w:rsidP="00F83B15">
      <w:pPr>
        <w:spacing w:line="360" w:lineRule="atLeast"/>
        <w:ind w:left="1236" w:right="2472"/>
      </w:pPr>
    </w:p>
    <w:p w14:paraId="5511C27F" w14:textId="77777777" w:rsidR="00F83B15" w:rsidRDefault="00F83B15" w:rsidP="00F83B15">
      <w:pPr>
        <w:spacing w:line="360" w:lineRule="atLeast"/>
        <w:ind w:left="1236" w:right="1442"/>
      </w:pPr>
      <w:r>
        <w:br w:type="page"/>
      </w:r>
    </w:p>
    <w:p w14:paraId="255F6113" w14:textId="77777777" w:rsidR="00F83B15" w:rsidRDefault="00F83B15" w:rsidP="00F83B15">
      <w:pPr>
        <w:spacing w:line="360" w:lineRule="atLeast"/>
        <w:ind w:left="1854" w:right="1442"/>
      </w:pPr>
      <w:r>
        <w:rPr>
          <w:rFonts w:cs="Times New Roman"/>
        </w:rPr>
        <w:t xml:space="preserve">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退職金支給率</w:instrText>
      </w:r>
      <w:r>
        <w:rPr>
          <w:rFonts w:cs="Times New Roman"/>
        </w:rPr>
        <w:instrText>,\d\fo80())</w:instrText>
      </w:r>
      <w:r>
        <w:rPr>
          <w:rFonts w:cs="Times New Roman"/>
        </w:rPr>
        <w:fldChar w:fldCharType="end"/>
      </w:r>
    </w:p>
    <w:p w14:paraId="571BCEB2" w14:textId="77777777" w:rsidR="00F83B15" w:rsidRDefault="00F83B15" w:rsidP="00F83B15">
      <w:pPr>
        <w:spacing w:line="180" w:lineRule="exact"/>
        <w:ind w:left="1236" w:right="1442"/>
      </w:pPr>
      <w:r>
        <w:rPr>
          <w:rFonts w:hint="eastAsia"/>
        </w:rPr>
        <w:t>（別</w:t>
      </w:r>
      <w:r>
        <w:rPr>
          <w:rFonts w:cs="Times New Roman"/>
        </w:rPr>
        <w:t xml:space="preserve">  </w:t>
      </w:r>
      <w:r>
        <w:rPr>
          <w:rFonts w:hint="eastAsia"/>
        </w:rPr>
        <w:t>表）</w:t>
      </w:r>
    </w:p>
    <w:p w14:paraId="60D576BA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┌─────┬─────────┬─────┬─────────┐</w:t>
      </w:r>
      <w:r>
        <w:rPr>
          <w:rFonts w:cs="Times New Roman"/>
        </w:rPr>
        <w:t xml:space="preserve">                  </w:t>
      </w:r>
    </w:p>
    <w:p w14:paraId="7838A545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乗</w:t>
      </w:r>
      <w:r>
        <w:rPr>
          <w:rFonts w:cs="Times New Roman"/>
        </w:rPr>
        <w:t xml:space="preserve">      </w:t>
      </w:r>
      <w:r>
        <w:rPr>
          <w:rFonts w:hint="eastAsia"/>
        </w:rPr>
        <w:t>率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乗</w:t>
      </w:r>
      <w:r>
        <w:rPr>
          <w:rFonts w:cs="Times New Roman"/>
        </w:rPr>
        <w:t xml:space="preserve">      </w:t>
      </w:r>
      <w:r>
        <w:rPr>
          <w:rFonts w:hint="eastAsia"/>
        </w:rPr>
        <w:t>率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302930E4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勤続年数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├────┬────┤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勤続年数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├────┬────┤</w:t>
      </w:r>
      <w:r>
        <w:rPr>
          <w:rFonts w:cs="Times New Roman"/>
        </w:rPr>
        <w:t xml:space="preserve">                  </w:t>
      </w:r>
    </w:p>
    <w:p w14:paraId="3745792A" w14:textId="77777777" w:rsidR="00F83B15" w:rsidRDefault="00F83B15" w:rsidP="00F83B15">
      <w:pPr>
        <w:spacing w:line="180" w:lineRule="exact"/>
        <w:rPr>
          <w:rFonts w:cs="Times New Roman"/>
          <w:lang w:eastAsia="zh-CN"/>
        </w:rPr>
      </w:pPr>
      <w:r>
        <w:rPr>
          <w:rFonts w:cs="Times New Roman"/>
        </w:rPr>
        <w:t xml:space="preserve">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│自己都合│会社都合│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│自己都合│会社都合│</w:t>
      </w:r>
      <w:r>
        <w:rPr>
          <w:rFonts w:cs="Times New Roman"/>
          <w:lang w:eastAsia="zh-CN"/>
        </w:rPr>
        <w:t xml:space="preserve">                  </w:t>
      </w:r>
    </w:p>
    <w:p w14:paraId="7F460E08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  <w:lang w:eastAsia="zh-C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3D953793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│３年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12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2081E72F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328EB551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│３年１ヶ月│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13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27CEA398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3D66B66A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│３年２ヶ月│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14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2870E331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0DC88ABF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│３年３ヶ月│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15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617F80D9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737EFF43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│３年４ヶ月│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16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6A13A5E6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0ED04C70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│３年５ヶ月│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17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68111D08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7393AC85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│３年６ヶ月│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18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034E6ABF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7261E1BF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│３年７ヶ月│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19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301E5DB7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17FE13AB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│３年８ヶ月│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20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094546F7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41C01BEA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│３年９ヶ月│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21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01FBC3F7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32999A0C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│３年</w:t>
      </w:r>
      <w:r>
        <w:rPr>
          <w:rFonts w:cs="Times New Roman"/>
        </w:rPr>
        <w:t>10</w:t>
      </w:r>
      <w:r>
        <w:rPr>
          <w:rFonts w:hint="eastAsia"/>
        </w:rPr>
        <w:t>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22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49B7847F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2062C738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│３年</w:t>
      </w:r>
      <w:r>
        <w:rPr>
          <w:rFonts w:cs="Times New Roman"/>
        </w:rPr>
        <w:t>11</w:t>
      </w:r>
      <w:r>
        <w:rPr>
          <w:rFonts w:hint="eastAsia"/>
        </w:rPr>
        <w:t>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23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088162F9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66BEA3B3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│４年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24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3A9B018A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6796DA1B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│４年１ヶ月│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25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213A28E2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4F3F2F3B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│４年２ヶ月│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26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4603CF10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1B2B707B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│４年３ヶ月│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27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6C86E616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0E35DE2B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│４年４ヶ月│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28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4398DAFB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5A15B456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│４年５ヶ月│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29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0DB42954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53A22613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│４年６ヶ月│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30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0E9B8757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7FA3BF50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│５年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31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47EF4E6F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42A0C13B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│６年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32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2C21C429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266F1690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│７年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33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0EC15899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2A70A798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│８年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34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3EDA4D08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57CA0B70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│９年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35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7D25B83A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2B198288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>10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36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0CB15FD2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├─────┼────┼────┼─────┼────┼────┤</w:t>
      </w:r>
      <w:r>
        <w:rPr>
          <w:rFonts w:cs="Times New Roman"/>
        </w:rPr>
        <w:t xml:space="preserve">                  </w:t>
      </w:r>
    </w:p>
    <w:p w14:paraId="0BB5A88D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>11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>37</w:t>
      </w:r>
      <w:r>
        <w:rPr>
          <w:rFonts w:hint="eastAsia"/>
        </w:rPr>
        <w:t>年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</w:t>
      </w:r>
    </w:p>
    <w:p w14:paraId="530FD19C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└─────┴────┴────┴─────┴────┴────┘</w:t>
      </w:r>
      <w:r>
        <w:rPr>
          <w:rFonts w:cs="Times New Roman"/>
        </w:rPr>
        <w:t xml:space="preserve">                  </w:t>
      </w:r>
    </w:p>
    <w:p w14:paraId="20E923D7" w14:textId="77777777" w:rsidR="00F83B15" w:rsidRDefault="00F83B15" w:rsidP="00F83B15">
      <w:pPr>
        <w:spacing w:line="360" w:lineRule="atLeast"/>
        <w:ind w:left="1236" w:right="2060"/>
      </w:pPr>
      <w:r>
        <w:rPr>
          <w:rFonts w:hint="eastAsia"/>
        </w:rPr>
        <w:t>（注）１</w:t>
      </w:r>
      <w:r>
        <w:rPr>
          <w:rFonts w:cs="Times New Roman"/>
        </w:rPr>
        <w:t xml:space="preserve">  </w:t>
      </w:r>
      <w:r>
        <w:rPr>
          <w:rFonts w:hint="eastAsia"/>
        </w:rPr>
        <w:t>勤続年数が５年を超える場合において、勤続年数に１年未満</w:t>
      </w:r>
    </w:p>
    <w:p w14:paraId="2B10C49A" w14:textId="77777777" w:rsidR="00F83B15" w:rsidRDefault="00F83B15" w:rsidP="00F83B15">
      <w:pPr>
        <w:spacing w:line="360" w:lineRule="atLeast"/>
        <w:ind w:left="2266" w:right="1854"/>
      </w:pPr>
      <w:r>
        <w:rPr>
          <w:rFonts w:hint="eastAsia"/>
        </w:rPr>
        <w:t>の端数月があるときは、次の算式により支給率を算定する。</w:t>
      </w:r>
    </w:p>
    <w:p w14:paraId="3D530516" w14:textId="77777777" w:rsidR="00F83B15" w:rsidRDefault="00F83B15" w:rsidP="00F83B15">
      <w:pPr>
        <w:spacing w:line="180" w:lineRule="exact"/>
        <w:ind w:left="1648" w:right="2472"/>
        <w:rPr>
          <w:rFonts w:hint="eastAsia"/>
        </w:rPr>
      </w:pPr>
    </w:p>
    <w:p w14:paraId="34F6FF39" w14:textId="77777777" w:rsidR="00F83B15" w:rsidRDefault="00F83B15" w:rsidP="00F83B15">
      <w:pPr>
        <w:spacing w:line="180" w:lineRule="exact"/>
        <w:ind w:left="1648" w:right="2472"/>
      </w:pPr>
      <w:r>
        <w:rPr>
          <w:rFonts w:hint="eastAsia"/>
        </w:rPr>
        <w:t>Ａ年Ｂヶ月の支給率＝Ａ年の支給率</w:t>
      </w:r>
    </w:p>
    <w:p w14:paraId="02AA0C92" w14:textId="77777777" w:rsidR="00F83B15" w:rsidRPr="00F83B15" w:rsidRDefault="00F83B15" w:rsidP="00F83B15">
      <w:pPr>
        <w:spacing w:line="180" w:lineRule="exact"/>
        <w:ind w:left="1854" w:right="1648"/>
      </w:pPr>
    </w:p>
    <w:p w14:paraId="50B0EEDE" w14:textId="77777777" w:rsidR="00F83B15" w:rsidRDefault="00F83B15" w:rsidP="00F83B15">
      <w:pPr>
        <w:spacing w:line="180" w:lineRule="exact"/>
        <w:ind w:left="1854" w:right="1648"/>
      </w:pPr>
      <w:r>
        <w:rPr>
          <w:rFonts w:cs="Times New Roman"/>
        </w:rPr>
        <w:t xml:space="preserve">                </w:t>
      </w:r>
      <w:r>
        <w:rPr>
          <w:rFonts w:hint="eastAsia"/>
        </w:rPr>
        <w:t>＋｛（Ａ＋１）年の支給率－Ａ年の支給率）｝</w:t>
      </w:r>
    </w:p>
    <w:p w14:paraId="2EC88C79" w14:textId="77777777" w:rsidR="00F83B15" w:rsidRDefault="00F83B15" w:rsidP="00F83B15">
      <w:pPr>
        <w:spacing w:line="180" w:lineRule="exact"/>
        <w:ind w:left="1648" w:right="1648"/>
      </w:pPr>
    </w:p>
    <w:p w14:paraId="5EC1D5EC" w14:textId="77777777" w:rsidR="00F83B15" w:rsidRDefault="00F83B15" w:rsidP="00F83B15">
      <w:pPr>
        <w:spacing w:line="180" w:lineRule="exact"/>
        <w:ind w:left="1648" w:right="1648"/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>Ｂ</w:t>
      </w:r>
    </w:p>
    <w:p w14:paraId="4D38A204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×</w:t>
      </w:r>
      <w:r>
        <w:rPr>
          <w:rFonts w:cs="Times New Roman"/>
        </w:rPr>
        <w:t xml:space="preserve">  </w:t>
      </w:r>
      <w:r>
        <w:rPr>
          <w:rFonts w:hint="eastAsia"/>
        </w:rPr>
        <w:t>─</w:t>
      </w:r>
      <w:r>
        <w:rPr>
          <w:rFonts w:cs="Times New Roman"/>
        </w:rPr>
        <w:t xml:space="preserve">                                                        </w:t>
      </w:r>
    </w:p>
    <w:p w14:paraId="10AC40C8" w14:textId="77777777" w:rsidR="00F83B15" w:rsidRDefault="00F83B15" w:rsidP="00F83B15">
      <w:pPr>
        <w:spacing w:line="180" w:lineRule="exact"/>
        <w:ind w:left="1648" w:right="2472"/>
        <w:rPr>
          <w:rFonts w:cs="Times New Roman"/>
        </w:rPr>
      </w:pPr>
      <w:r>
        <w:rPr>
          <w:rFonts w:cs="Times New Roman"/>
        </w:rPr>
        <w:t xml:space="preserve">                      12</w:t>
      </w:r>
    </w:p>
    <w:p w14:paraId="3B3DFD84" w14:textId="77777777" w:rsidR="00F83B15" w:rsidRDefault="00F83B15" w:rsidP="00F83B15">
      <w:pPr>
        <w:spacing w:line="180" w:lineRule="exact"/>
        <w:ind w:left="1236" w:right="1648"/>
      </w:pPr>
    </w:p>
    <w:p w14:paraId="54338805" w14:textId="77777777" w:rsidR="00F83B15" w:rsidRDefault="00F83B15" w:rsidP="00F83B15">
      <w:pPr>
        <w:spacing w:line="360" w:lineRule="atLeast"/>
        <w:ind w:left="1236" w:right="2060"/>
      </w:pPr>
    </w:p>
    <w:p w14:paraId="57F60434" w14:textId="77777777" w:rsidR="00F83B15" w:rsidRDefault="00F83B15" w:rsidP="00F83B15">
      <w:pPr>
        <w:spacing w:line="360" w:lineRule="atLeast"/>
        <w:ind w:left="1854" w:right="2060"/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勤続年数が４年６ヶ月を超え５年未満のときは、次の算式に</w:t>
      </w:r>
    </w:p>
    <w:p w14:paraId="140C174F" w14:textId="77777777" w:rsidR="00F83B15" w:rsidRDefault="00F83B15" w:rsidP="00F83B15">
      <w:pPr>
        <w:spacing w:line="360" w:lineRule="atLeast"/>
        <w:ind w:left="2266" w:right="1648"/>
        <w:rPr>
          <w:rFonts w:hint="eastAsia"/>
        </w:rPr>
      </w:pPr>
      <w:r>
        <w:rPr>
          <w:rFonts w:hint="eastAsia"/>
        </w:rPr>
        <w:lastRenderedPageBreak/>
        <w:t>より支給率を算定する。</w:t>
      </w:r>
    </w:p>
    <w:p w14:paraId="2EE6F210" w14:textId="77777777" w:rsidR="00F83B15" w:rsidRDefault="00F83B15" w:rsidP="00F83B15">
      <w:pPr>
        <w:spacing w:line="360" w:lineRule="atLeast"/>
        <w:ind w:left="2266" w:right="1648"/>
      </w:pPr>
    </w:p>
    <w:p w14:paraId="6CE12AC6" w14:textId="77777777" w:rsidR="00F83B15" w:rsidRDefault="00F83B15" w:rsidP="00F83B15">
      <w:pPr>
        <w:spacing w:line="180" w:lineRule="exact"/>
        <w:ind w:left="1648" w:right="1648"/>
      </w:pPr>
      <w:r>
        <w:rPr>
          <w:rFonts w:hint="eastAsia"/>
        </w:rPr>
        <w:t>４年Ｃヶ月の支給率＝４年の支給率</w:t>
      </w:r>
    </w:p>
    <w:p w14:paraId="1532DB67" w14:textId="77777777" w:rsidR="00F83B15" w:rsidRDefault="00F83B15" w:rsidP="00F83B15">
      <w:pPr>
        <w:spacing w:line="180" w:lineRule="exact"/>
        <w:ind w:left="1236" w:right="2060"/>
      </w:pPr>
      <w:r>
        <w:rPr>
          <w:rFonts w:cs="Times New Roman"/>
        </w:rPr>
        <w:t xml:space="preserve">                                                              </w:t>
      </w:r>
      <w:r>
        <w:rPr>
          <w:rFonts w:hint="eastAsia"/>
        </w:rPr>
        <w:t>Ｃ</w:t>
      </w:r>
    </w:p>
    <w:p w14:paraId="5B17C06E" w14:textId="77777777" w:rsidR="00F83B15" w:rsidRDefault="00F83B15" w:rsidP="00F83B15">
      <w:pPr>
        <w:spacing w:line="180" w:lineRule="exact"/>
        <w:rPr>
          <w:rFonts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＋（５年の支給率－４年６ヶ月の支給率）×─</w:t>
      </w:r>
      <w:r>
        <w:rPr>
          <w:rFonts w:cs="Times New Roman"/>
        </w:rPr>
        <w:t xml:space="preserve">                    </w:t>
      </w:r>
    </w:p>
    <w:p w14:paraId="393E16C6" w14:textId="77777777" w:rsidR="00F83B15" w:rsidRDefault="00F83B15" w:rsidP="00F83B15">
      <w:pPr>
        <w:spacing w:line="180" w:lineRule="exact"/>
        <w:ind w:left="1236" w:right="2060"/>
      </w:pPr>
      <w:r>
        <w:rPr>
          <w:rFonts w:cs="Times New Roman"/>
        </w:rPr>
        <w:t xml:space="preserve">                                                              </w:t>
      </w:r>
      <w:r>
        <w:rPr>
          <w:rFonts w:hint="eastAsia"/>
        </w:rPr>
        <w:t>６</w:t>
      </w:r>
    </w:p>
    <w:p w14:paraId="1DFC8977" w14:textId="77777777" w:rsidR="00413827" w:rsidRDefault="00413827"/>
    <w:sectPr w:rsidR="00413827">
      <w:footerReference w:type="default" r:id="rId7"/>
      <w:pgSz w:w="11906" w:h="16838"/>
      <w:pgMar w:top="737" w:right="1049" w:bottom="578" w:left="967" w:header="566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E52B" w14:textId="77777777" w:rsidR="00567B3E" w:rsidRDefault="00567B3E">
      <w:r>
        <w:separator/>
      </w:r>
    </w:p>
  </w:endnote>
  <w:endnote w:type="continuationSeparator" w:id="0">
    <w:p w14:paraId="7B1BD4F5" w14:textId="77777777" w:rsidR="00567B3E" w:rsidRDefault="0056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686E" w14:textId="77777777" w:rsidR="00C67D01" w:rsidRDefault="00C67D01">
    <w:pPr>
      <w:tabs>
        <w:tab w:val="center" w:pos="4944"/>
        <w:tab w:val="right" w:pos="9888"/>
      </w:tabs>
      <w:rPr>
        <w:rFonts w:cs="Times New Roman"/>
      </w:rPr>
    </w:pPr>
    <w:r>
      <w:tab/>
    </w: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095E77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  <w:p w14:paraId="5F332657" w14:textId="77777777" w:rsidR="00C67D01" w:rsidRDefault="00C67D01">
    <w:pPr>
      <w:tabs>
        <w:tab w:val="center" w:pos="4944"/>
        <w:tab w:val="right" w:pos="9888"/>
      </w:tabs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6468" w14:textId="77777777" w:rsidR="00567B3E" w:rsidRDefault="00567B3E">
      <w:r>
        <w:separator/>
      </w:r>
    </w:p>
  </w:footnote>
  <w:footnote w:type="continuationSeparator" w:id="0">
    <w:p w14:paraId="051485F0" w14:textId="77777777" w:rsidR="00567B3E" w:rsidRDefault="0056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032CC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15"/>
    <w:rsid w:val="00095E77"/>
    <w:rsid w:val="00413827"/>
    <w:rsid w:val="00567B3E"/>
    <w:rsid w:val="00C43BB6"/>
    <w:rsid w:val="00C67D01"/>
    <w:rsid w:val="00F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CD0621"/>
  <w14:defaultImageDpi w14:val="300"/>
  <w15:chartTrackingRefBased/>
  <w15:docId w15:val="{B062A1F0-F89B-4D70-8583-86B3AEDB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B15"/>
    <w:pPr>
      <w:widowControl w:val="0"/>
      <w:wordWrap w:val="0"/>
      <w:autoSpaceDE w:val="0"/>
      <w:autoSpaceDN w:val="0"/>
      <w:adjustRightInd w:val="0"/>
      <w:jc w:val="both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B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BB6"/>
    <w:rPr>
      <w:rFonts w:ascii="Times New Roman" w:hAnsi="Times New Roman" w:cs="ＭＳ 明朝"/>
    </w:rPr>
  </w:style>
  <w:style w:type="paragraph" w:styleId="a5">
    <w:name w:val="footer"/>
    <w:basedOn w:val="a"/>
    <w:link w:val="a6"/>
    <w:uiPriority w:val="99"/>
    <w:unhideWhenUsed/>
    <w:rsid w:val="00C4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BB6"/>
    <w:rPr>
      <w:rFonts w:ascii="Times New Roman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退職金規定</vt:lpstr>
    </vt:vector>
  </TitlesOfParts>
  <Manager/>
  <Company/>
  <LinksUpToDate>false</LinksUpToDate>
  <CharactersWithSpaces>6828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退職金規定</dc:title>
  <dc:subject/>
  <dc:creator>n</dc:creator>
  <cp:keywords/>
  <dc:description>退職金規程（従業員が退職した場合の退職金の支給についての規程）</dc:description>
  <cp:lastModifiedBy>n</cp:lastModifiedBy>
  <cp:revision>2</cp:revision>
  <dcterms:created xsi:type="dcterms:W3CDTF">2021-06-10T02:04:00Z</dcterms:created>
  <dcterms:modified xsi:type="dcterms:W3CDTF">2021-06-10T02:04:00Z</dcterms:modified>
  <cp:category/>
</cp:coreProperties>
</file>