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5F0911" w14:textId="77777777" w:rsidR="002A68A0" w:rsidRPr="0082678E" w:rsidRDefault="002A68A0" w:rsidP="002A68A0">
      <w:pPr>
        <w:spacing w:line="320" w:lineRule="atLeast"/>
        <w:jc w:val="center"/>
        <w:rPr>
          <w:sz w:val="21"/>
          <w:szCs w:val="21"/>
        </w:rPr>
      </w:pPr>
      <w:r w:rsidRPr="0082678E">
        <w:rPr>
          <w:rFonts w:ascii="ＭＳ ゴシック" w:eastAsia="ＭＳ ゴシック" w:hint="eastAsia"/>
          <w:sz w:val="21"/>
          <w:szCs w:val="21"/>
        </w:rPr>
        <w:t>賃　金　規　程</w:t>
      </w:r>
    </w:p>
    <w:p w14:paraId="06EB9477" w14:textId="77777777" w:rsidR="002A68A0" w:rsidRPr="0082678E" w:rsidRDefault="002A68A0" w:rsidP="002A68A0">
      <w:pPr>
        <w:spacing w:line="320" w:lineRule="atLeast"/>
        <w:rPr>
          <w:sz w:val="21"/>
          <w:szCs w:val="21"/>
        </w:rPr>
      </w:pPr>
    </w:p>
    <w:p w14:paraId="16AB510E" w14:textId="77777777" w:rsidR="002A68A0" w:rsidRDefault="002A68A0" w:rsidP="002A68A0">
      <w:pPr>
        <w:spacing w:line="320" w:lineRule="atLeast"/>
        <w:jc w:val="center"/>
      </w:pPr>
      <w:r>
        <w:rPr>
          <w:rFonts w:ascii="ＭＳ ゴシック" w:eastAsia="ＭＳ ゴシック" w:hint="eastAsia"/>
        </w:rPr>
        <w:t>第１章　総　則</w:t>
      </w:r>
    </w:p>
    <w:p w14:paraId="455145ED" w14:textId="77777777" w:rsidR="002A68A0" w:rsidRDefault="002A68A0" w:rsidP="002A68A0">
      <w:pPr>
        <w:spacing w:line="320" w:lineRule="atLeast"/>
      </w:pPr>
    </w:p>
    <w:p w14:paraId="59F465A5" w14:textId="77777777" w:rsidR="002A68A0" w:rsidRDefault="002A68A0" w:rsidP="002A68A0">
      <w:pPr>
        <w:spacing w:line="320" w:lineRule="atLeast"/>
        <w:rPr>
          <w:rFonts w:ascii="ＭＳ ゴシック" w:eastAsia="ＭＳ ゴシック" w:hint="eastAsia"/>
        </w:rPr>
      </w:pPr>
      <w:r>
        <w:rPr>
          <w:rFonts w:ascii="ＭＳ ゴシック" w:eastAsia="ＭＳ ゴシック" w:hint="eastAsia"/>
        </w:rPr>
        <w:t>第１条（適用範囲）</w:t>
      </w:r>
    </w:p>
    <w:p w14:paraId="0FEC4EE6" w14:textId="77777777" w:rsidR="002A68A0" w:rsidRDefault="002A68A0" w:rsidP="002A68A0">
      <w:pPr>
        <w:spacing w:line="320" w:lineRule="atLeast"/>
        <w:rPr>
          <w:rFonts w:hint="eastAsia"/>
        </w:rPr>
      </w:pPr>
      <w:r>
        <w:rPr>
          <w:rFonts w:ascii="ＭＳ ゴシック" w:eastAsia="ＭＳ ゴシック" w:hint="eastAsia"/>
        </w:rPr>
        <w:t xml:space="preserve">　</w:t>
      </w:r>
      <w:r>
        <w:rPr>
          <w:rFonts w:hint="eastAsia"/>
        </w:rPr>
        <w:t>この規程は、　　　　株式会社就業規則第　条に基づき、社員の賃金および賞与について定めたものである。ただし、パートタイマーについてはパートタイマー就業規則、嘱託社員については嘱託就業規則の定めるところによる。</w:t>
      </w:r>
    </w:p>
    <w:p w14:paraId="779B8CDE" w14:textId="77777777" w:rsidR="002A68A0" w:rsidRDefault="002A68A0" w:rsidP="002A68A0">
      <w:pPr>
        <w:spacing w:line="320" w:lineRule="atLeast"/>
        <w:ind w:left="993" w:hanging="993"/>
      </w:pPr>
    </w:p>
    <w:p w14:paraId="25780D26" w14:textId="77777777" w:rsidR="002A68A0" w:rsidRDefault="002A68A0" w:rsidP="002A68A0">
      <w:pPr>
        <w:spacing w:line="320" w:lineRule="atLeast"/>
      </w:pPr>
      <w:r>
        <w:rPr>
          <w:rFonts w:ascii="ＭＳ ゴシック" w:eastAsia="ＭＳ ゴシック" w:hint="eastAsia"/>
        </w:rPr>
        <w:t>第２条（</w:t>
      </w:r>
      <w:r>
        <w:rPr>
          <w:rFonts w:ascii="ＭＳ ゴシック" w:eastAsia="ＭＳ ゴシック"/>
        </w:rPr>
        <w:fldChar w:fldCharType="begin"/>
      </w:r>
      <w:r>
        <w:rPr>
          <w:rFonts w:ascii="ＭＳ ゴシック" w:eastAsia="ＭＳ ゴシック"/>
        </w:rPr>
        <w:instrText xml:space="preserve"> eq \o\ad(</w:instrText>
      </w:r>
      <w:r>
        <w:rPr>
          <w:rFonts w:ascii="ＭＳ ゴシック" w:eastAsia="ＭＳ ゴシック" w:hint="eastAsia"/>
        </w:rPr>
        <w:instrText>賃金の構成</w:instrText>
      </w:r>
      <w:r>
        <w:rPr>
          <w:rFonts w:ascii="ＭＳ ゴシック" w:eastAsia="ＭＳ ゴシック"/>
        </w:rPr>
        <w:instrText>,</w:instrText>
      </w:r>
      <w:r>
        <w:rPr>
          <w:rFonts w:ascii="ＭＳ ゴシック" w:eastAsia="ＭＳ ゴシック" w:hint="eastAsia"/>
        </w:rPr>
        <w:instrText xml:space="preserve">　　　　　　</w:instrText>
      </w:r>
      <w:r>
        <w:rPr>
          <w:rFonts w:ascii="ＭＳ ゴシック" w:eastAsia="ＭＳ ゴシック"/>
        </w:rPr>
        <w:instrText>)</w:instrText>
      </w:r>
      <w:r>
        <w:rPr>
          <w:rFonts w:ascii="ＭＳ ゴシック" w:eastAsia="ＭＳ ゴシック"/>
        </w:rPr>
        <w:fldChar w:fldCharType="end"/>
      </w:r>
      <w:r>
        <w:rPr>
          <w:rFonts w:ascii="ＭＳ ゴシック" w:eastAsia="ＭＳ ゴシック" w:hint="eastAsia"/>
        </w:rPr>
        <w:t>）</w:t>
      </w:r>
    </w:p>
    <w:p w14:paraId="099D1EE2" w14:textId="77777777" w:rsidR="002A68A0" w:rsidRDefault="002A68A0" w:rsidP="002A68A0">
      <w:pPr>
        <w:spacing w:line="320" w:lineRule="atLeast"/>
      </w:pPr>
      <w:r>
        <w:rPr>
          <w:rFonts w:hint="eastAsia"/>
        </w:rPr>
        <w:t xml:space="preserve">　賃金の構成は以下のとおりとする。</w:t>
      </w:r>
    </w:p>
    <w:p w14:paraId="6BB680CB" w14:textId="0D2FC9D3" w:rsidR="002A68A0" w:rsidRDefault="009F5851" w:rsidP="002A68A0">
      <w:pPr>
        <w:spacing w:line="320" w:lineRule="atLeast"/>
        <w:rPr>
          <w:rFonts w:ascii="ＭＳ 明朝"/>
          <w:noProof/>
        </w:rPr>
      </w:pPr>
      <w:r>
        <w:rPr>
          <w:noProof/>
        </w:rPr>
        <mc:AlternateContent>
          <mc:Choice Requires="wps">
            <w:drawing>
              <wp:anchor distT="0" distB="0" distL="114300" distR="114300" simplePos="0" relativeHeight="251653632" behindDoc="0" locked="0" layoutInCell="0" allowOverlap="1" wp14:anchorId="2BE2FF2A" wp14:editId="68151E14">
                <wp:simplePos x="0" y="0"/>
                <wp:positionH relativeFrom="column">
                  <wp:posOffset>2573655</wp:posOffset>
                </wp:positionH>
                <wp:positionV relativeFrom="paragraph">
                  <wp:posOffset>86360</wp:posOffset>
                </wp:positionV>
                <wp:extent cx="0" cy="414020"/>
                <wp:effectExtent l="6985" t="12700" r="12065" b="11430"/>
                <wp:wrapNone/>
                <wp:docPr id="2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1402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927AAA6" id="Line 8" o:spid="_x0000_s1026" style="position:absolute;left:0;text-align:lef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2.65pt,6.8pt" to="202.65pt,3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" o:allowincell="f"/>
            </w:pict>
          </mc:Fallback>
        </mc:AlternateContent>
      </w:r>
      <w:r>
        <w:rPr>
          <w:noProof/>
        </w:rPr>
        <mc:AlternateContent>
          <mc:Choice Requires="wps">
            <w:drawing>
              <wp:anchor distT="0" distB="0" distL="114300" distR="114300" simplePos="0" relativeHeight="251659776" behindDoc="0" locked="0" layoutInCell="0" allowOverlap="1" wp14:anchorId="3E63AABA" wp14:editId="6962E094">
                <wp:simplePos x="0" y="0"/>
                <wp:positionH relativeFrom="column">
                  <wp:posOffset>3799205</wp:posOffset>
                </wp:positionH>
                <wp:positionV relativeFrom="paragraph">
                  <wp:posOffset>86360</wp:posOffset>
                </wp:positionV>
                <wp:extent cx="0" cy="828040"/>
                <wp:effectExtent l="13335" t="12700" r="5715" b="6985"/>
                <wp:wrapNone/>
                <wp:docPr id="20"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2804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F298AF0" id="Line 14" o:spid="_x0000_s1026" style="position:absolute;left:0;text-align:lef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9.15pt,6.8pt" to="299.15pt,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" o:allowincell="f"/>
            </w:pict>
          </mc:Fallback>
        </mc:AlternateContent>
      </w:r>
      <w:r>
        <w:rPr>
          <w:noProof/>
        </w:rPr>
        <mc:AlternateContent>
          <mc:Choice Requires="wps">
            <w:drawing>
              <wp:anchor distT="0" distB="0" distL="114300" distR="114300" simplePos="0" relativeHeight="251657728" behindDoc="0" locked="0" layoutInCell="0" allowOverlap="1" wp14:anchorId="10996B74" wp14:editId="577466C7">
                <wp:simplePos x="0" y="0"/>
                <wp:positionH relativeFrom="column">
                  <wp:posOffset>3799205</wp:posOffset>
                </wp:positionH>
                <wp:positionV relativeFrom="paragraph">
                  <wp:posOffset>86360</wp:posOffset>
                </wp:positionV>
                <wp:extent cx="122555" cy="0"/>
                <wp:effectExtent l="13335" t="12700" r="6985" b="6350"/>
                <wp:wrapNone/>
                <wp:docPr id="19"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2555"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A5A3E13" id="Line 12"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9.15pt,6.8pt" to="308.8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" o:allowincell="f"/>
            </w:pict>
          </mc:Fallback>
        </mc:AlternateContent>
      </w:r>
      <w:r>
        <w:rPr>
          <w:noProof/>
        </w:rPr>
        <mc:AlternateContent>
          <mc:Choice Requires="wps">
            <w:drawing>
              <wp:anchor distT="0" distB="0" distL="114300" distR="114300" simplePos="0" relativeHeight="251652608" behindDoc="0" locked="0" layoutInCell="0" allowOverlap="1" wp14:anchorId="68BBF85C" wp14:editId="047BBEF7">
                <wp:simplePos x="0" y="0"/>
                <wp:positionH relativeFrom="column">
                  <wp:posOffset>2573655</wp:posOffset>
                </wp:positionH>
                <wp:positionV relativeFrom="paragraph">
                  <wp:posOffset>86360</wp:posOffset>
                </wp:positionV>
                <wp:extent cx="122555" cy="0"/>
                <wp:effectExtent l="6985" t="12700" r="13335" b="6350"/>
                <wp:wrapNone/>
                <wp:docPr id="18"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2555"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A7CFA73" id="Line 7" o:spid="_x0000_s1026" style="position:absolute;left:0;text-align:left;flip:x;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2.65pt,6.8pt" to="212.3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" o:allowincell="f"/>
            </w:pict>
          </mc:Fallback>
        </mc:AlternateContent>
      </w:r>
      <w:r>
        <w:rPr>
          <w:noProof/>
        </w:rPr>
        <mc:AlternateContent>
          <mc:Choice Requires="wps">
            <w:drawing>
              <wp:anchor distT="0" distB="0" distL="114300" distR="114300" simplePos="0" relativeHeight="251651584" behindDoc="0" locked="0" layoutInCell="0" allowOverlap="1" wp14:anchorId="0E33DC9B" wp14:editId="34302DA6">
                <wp:simplePos x="0" y="0"/>
                <wp:positionH relativeFrom="column">
                  <wp:posOffset>2696210</wp:posOffset>
                </wp:positionH>
                <wp:positionV relativeFrom="paragraph">
                  <wp:posOffset>86360</wp:posOffset>
                </wp:positionV>
                <wp:extent cx="0" cy="0"/>
                <wp:effectExtent l="5715" t="12700" r="13335" b="6350"/>
                <wp:wrapNone/>
                <wp:docPr id="17"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AF656EC" id="Line 6" o:spid="_x0000_s1026" style="position:absolute;left:0;text-align:lef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2.3pt,6.8pt" to="212.3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" o:allowincell="f"/>
            </w:pict>
          </mc:Fallback>
        </mc:AlternateContent>
      </w:r>
      <w:r w:rsidR="002A68A0">
        <w:rPr>
          <w:rFonts w:ascii="ＭＳ 明朝" w:hint="eastAsia"/>
          <w:noProof/>
        </w:rPr>
        <w:t xml:space="preserve">　　　　　　　　　　　　　　　　　　　　　　</w:t>
      </w:r>
      <w:r w:rsidR="002A68A0">
        <w:rPr>
          <w:rFonts w:ascii="ＭＳ 明朝" w:hint="eastAsia"/>
          <w:noProof/>
          <w:spacing w:val="50"/>
          <w:kern w:val="0"/>
        </w:rPr>
        <w:t>基本</w:t>
      </w:r>
      <w:r w:rsidR="002A68A0">
        <w:rPr>
          <w:rFonts w:ascii="ＭＳ 明朝" w:hint="eastAsia"/>
          <w:noProof/>
          <w:kern w:val="0"/>
        </w:rPr>
        <w:t>給</w:t>
      </w:r>
      <w:r w:rsidR="002A68A0">
        <w:rPr>
          <w:rFonts w:ascii="ＭＳ 明朝" w:hint="eastAsia"/>
          <w:noProof/>
        </w:rPr>
        <w:t xml:space="preserve">　　　　　　　　手当</w:t>
      </w:r>
    </w:p>
    <w:p w14:paraId="5377CA88" w14:textId="1D193F08" w:rsidR="002A68A0" w:rsidRDefault="009F5851" w:rsidP="002A68A0">
      <w:pPr>
        <w:spacing w:line="320" w:lineRule="atLeast"/>
        <w:rPr>
          <w:rFonts w:ascii="ＭＳ 明朝"/>
          <w:noProof/>
        </w:rPr>
      </w:pPr>
      <w:r>
        <w:rPr>
          <w:noProof/>
        </w:rPr>
        <mc:AlternateContent>
          <mc:Choice Requires="wps">
            <w:drawing>
              <wp:anchor distT="0" distB="0" distL="114300" distR="114300" simplePos="0" relativeHeight="251648512" behindDoc="0" locked="0" layoutInCell="0" allowOverlap="1" wp14:anchorId="76A2F175" wp14:editId="0AA95472">
                <wp:simplePos x="0" y="0"/>
                <wp:positionH relativeFrom="column">
                  <wp:posOffset>1102995</wp:posOffset>
                </wp:positionH>
                <wp:positionV relativeFrom="paragraph">
                  <wp:posOffset>86360</wp:posOffset>
                </wp:positionV>
                <wp:extent cx="0" cy="1242060"/>
                <wp:effectExtent l="12700" t="10160" r="6350" b="5080"/>
                <wp:wrapNone/>
                <wp:docPr id="1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4206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837570C" id="Line 3" o:spid="_x0000_s1026" style="position:absolute;left:0;text-align:lef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6.85pt,6.8pt" to="86.85pt,10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" o:allowincell="f"/>
            </w:pict>
          </mc:Fallback>
        </mc:AlternateContent>
      </w:r>
      <w:r>
        <w:rPr>
          <w:noProof/>
        </w:rPr>
        <mc:AlternateContent>
          <mc:Choice Requires="wps">
            <w:drawing>
              <wp:anchor distT="0" distB="0" distL="114300" distR="114300" simplePos="0" relativeHeight="251658752" behindDoc="0" locked="0" layoutInCell="0" allowOverlap="1" wp14:anchorId="64161CD3" wp14:editId="7C448ECD">
                <wp:simplePos x="0" y="0"/>
                <wp:positionH relativeFrom="column">
                  <wp:posOffset>3799205</wp:posOffset>
                </wp:positionH>
                <wp:positionV relativeFrom="paragraph">
                  <wp:posOffset>86360</wp:posOffset>
                </wp:positionV>
                <wp:extent cx="122555" cy="0"/>
                <wp:effectExtent l="13335" t="10160" r="6985" b="8890"/>
                <wp:wrapNone/>
                <wp:docPr id="15"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2555"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91B50E2" id="Line 13" o:spid="_x0000_s1026" style="position:absolute;left:0;text-align:lef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9.15pt,6.8pt" to="308.8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" o:allowincell="f"/>
            </w:pict>
          </mc:Fallback>
        </mc:AlternateContent>
      </w:r>
      <w:r>
        <w:rPr>
          <w:noProof/>
        </w:rPr>
        <mc:AlternateContent>
          <mc:Choice Requires="wps">
            <w:drawing>
              <wp:anchor distT="0" distB="0" distL="114300" distR="114300" simplePos="0" relativeHeight="251655680" behindDoc="0" locked="0" layoutInCell="0" allowOverlap="1" wp14:anchorId="3F5CA64A" wp14:editId="00FEFFDC">
                <wp:simplePos x="0" y="0"/>
                <wp:positionH relativeFrom="column">
                  <wp:posOffset>1960880</wp:posOffset>
                </wp:positionH>
                <wp:positionV relativeFrom="paragraph">
                  <wp:posOffset>86360</wp:posOffset>
                </wp:positionV>
                <wp:extent cx="612775" cy="0"/>
                <wp:effectExtent l="13335" t="10160" r="12065" b="8890"/>
                <wp:wrapNone/>
                <wp:docPr id="14"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12775"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32A2540" id="Line 10" o:spid="_x0000_s1026" style="position:absolute;left:0;text-align:left;flip:x;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4.4pt,6.8pt" to="202.6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" o:allowincell="f"/>
            </w:pict>
          </mc:Fallback>
        </mc:AlternateContent>
      </w:r>
      <w:r>
        <w:rPr>
          <w:noProof/>
        </w:rPr>
        <mc:AlternateContent>
          <mc:Choice Requires="wps">
            <w:drawing>
              <wp:anchor distT="0" distB="0" distL="114300" distR="114300" simplePos="0" relativeHeight="251647488" behindDoc="0" locked="0" layoutInCell="0" allowOverlap="1" wp14:anchorId="60644457" wp14:editId="07C3F44B">
                <wp:simplePos x="0" y="0"/>
                <wp:positionH relativeFrom="column">
                  <wp:posOffset>1102995</wp:posOffset>
                </wp:positionH>
                <wp:positionV relativeFrom="paragraph">
                  <wp:posOffset>86360</wp:posOffset>
                </wp:positionV>
                <wp:extent cx="122555" cy="0"/>
                <wp:effectExtent l="12700" t="10160" r="7620" b="8890"/>
                <wp:wrapNone/>
                <wp:docPr id="1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2555"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071EE7A" id="Line 2" o:spid="_x0000_s1026" style="position:absolute;left:0;text-align:lef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6.85pt,6.8pt" to="96.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" o:allowincell="f"/>
            </w:pict>
          </mc:Fallback>
        </mc:AlternateContent>
      </w:r>
      <w:r w:rsidR="002A68A0">
        <w:rPr>
          <w:rFonts w:ascii="ＭＳ 明朝" w:hint="eastAsia"/>
          <w:noProof/>
        </w:rPr>
        <w:t xml:space="preserve">　　　　　　　　　　基準内賃金　　　　　　　　　　　　　　　　　　　手当</w:t>
      </w:r>
    </w:p>
    <w:p w14:paraId="35A194B4" w14:textId="187FA9FC" w:rsidR="002A68A0" w:rsidRDefault="009F5851" w:rsidP="002A68A0">
      <w:pPr>
        <w:spacing w:line="320" w:lineRule="atLeast"/>
        <w:rPr>
          <w:rFonts w:ascii="ＭＳ 明朝"/>
          <w:noProof/>
        </w:rPr>
      </w:pPr>
      <w:r>
        <w:rPr>
          <w:noProof/>
        </w:rPr>
        <mc:AlternateContent>
          <mc:Choice Requires="wps">
            <w:drawing>
              <wp:anchor distT="0" distB="0" distL="114300" distR="114300" simplePos="0" relativeHeight="251654656" behindDoc="0" locked="0" layoutInCell="0" allowOverlap="1" wp14:anchorId="019EA72F" wp14:editId="76363441">
                <wp:simplePos x="0" y="0"/>
                <wp:positionH relativeFrom="column">
                  <wp:posOffset>2573655</wp:posOffset>
                </wp:positionH>
                <wp:positionV relativeFrom="paragraph">
                  <wp:posOffset>86360</wp:posOffset>
                </wp:positionV>
                <wp:extent cx="122555" cy="0"/>
                <wp:effectExtent l="6985" t="7620" r="13335" b="11430"/>
                <wp:wrapNone/>
                <wp:docPr id="12"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2555"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BB22AE4" id="Line 9" o:spid="_x0000_s1026" style="position:absolute;left:0;text-align:lef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2.65pt,6.8pt" to="212.3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" o:allowincell="f"/>
            </w:pict>
          </mc:Fallback>
        </mc:AlternateContent>
      </w:r>
      <w:r>
        <w:rPr>
          <w:noProof/>
        </w:rPr>
        <mc:AlternateContent>
          <mc:Choice Requires="wps">
            <w:drawing>
              <wp:anchor distT="0" distB="0" distL="114300" distR="114300" simplePos="0" relativeHeight="251663872" behindDoc="0" locked="0" layoutInCell="0" allowOverlap="1" wp14:anchorId="3E8066EE" wp14:editId="3FE812AC">
                <wp:simplePos x="0" y="0"/>
                <wp:positionH relativeFrom="column">
                  <wp:posOffset>3308985</wp:posOffset>
                </wp:positionH>
                <wp:positionV relativeFrom="paragraph">
                  <wp:posOffset>86360</wp:posOffset>
                </wp:positionV>
                <wp:extent cx="490220" cy="0"/>
                <wp:effectExtent l="8890" t="7620" r="5715" b="11430"/>
                <wp:wrapNone/>
                <wp:docPr id="11"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022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6E1E9B0" id="Line 18" o:spid="_x0000_s1026" style="position:absolute;left:0;text-align:left;flip:x;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0.55pt,6.8pt" to="299.1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" o:allowincell="f"/>
            </w:pict>
          </mc:Fallback>
        </mc:AlternateContent>
      </w:r>
      <w:r>
        <w:rPr>
          <w:noProof/>
        </w:rPr>
        <mc:AlternateContent>
          <mc:Choice Requires="wps">
            <w:drawing>
              <wp:anchor distT="0" distB="0" distL="114300" distR="114300" simplePos="0" relativeHeight="251660800" behindDoc="0" locked="0" layoutInCell="0" allowOverlap="1" wp14:anchorId="5EF97C6C" wp14:editId="55D1D3EC">
                <wp:simplePos x="0" y="0"/>
                <wp:positionH relativeFrom="column">
                  <wp:posOffset>3799205</wp:posOffset>
                </wp:positionH>
                <wp:positionV relativeFrom="paragraph">
                  <wp:posOffset>86360</wp:posOffset>
                </wp:positionV>
                <wp:extent cx="122555" cy="0"/>
                <wp:effectExtent l="13335" t="7620" r="6985" b="11430"/>
                <wp:wrapNone/>
                <wp:docPr id="10"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2555"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F2D7655" id="Line 15" o:spid="_x0000_s1026" style="position:absolute;left:0;text-align:lef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9.15pt,6.8pt" to="308.8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" o:allowincell="f"/>
            </w:pict>
          </mc:Fallback>
        </mc:AlternateContent>
      </w:r>
      <w:r w:rsidR="002A68A0">
        <w:rPr>
          <w:rFonts w:ascii="ＭＳ 明朝" w:hint="eastAsia"/>
          <w:noProof/>
        </w:rPr>
        <w:t xml:space="preserve">　　　　　　　　　　　　　　　　　　　　　　手　　当　　　　　　　　手当</w:t>
      </w:r>
    </w:p>
    <w:p w14:paraId="12D29A4E" w14:textId="6425A8A2" w:rsidR="002A68A0" w:rsidRDefault="009F5851" w:rsidP="002A68A0">
      <w:pPr>
        <w:spacing w:line="320" w:lineRule="atLeast"/>
        <w:rPr>
          <w:rFonts w:ascii="ＭＳ 明朝"/>
          <w:noProof/>
        </w:rPr>
      </w:pPr>
      <w:r>
        <w:rPr>
          <w:noProof/>
        </w:rPr>
        <mc:AlternateContent>
          <mc:Choice Requires="wps">
            <w:drawing>
              <wp:anchor distT="0" distB="0" distL="114300" distR="114300" simplePos="0" relativeHeight="251661824" behindDoc="0" locked="0" layoutInCell="0" allowOverlap="1" wp14:anchorId="242716E0" wp14:editId="3578536F">
                <wp:simplePos x="0" y="0"/>
                <wp:positionH relativeFrom="column">
                  <wp:posOffset>3799205</wp:posOffset>
                </wp:positionH>
                <wp:positionV relativeFrom="paragraph">
                  <wp:posOffset>86360</wp:posOffset>
                </wp:positionV>
                <wp:extent cx="122555" cy="0"/>
                <wp:effectExtent l="13335" t="5080" r="6985" b="13970"/>
                <wp:wrapNone/>
                <wp:docPr id="9"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2555"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E2E93AF" id="Line 16" o:spid="_x0000_s1026" style="position:absolute;left:0;text-align:lef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9.15pt,6.8pt" to="308.8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" o:allowincell="f"/>
            </w:pict>
          </mc:Fallback>
        </mc:AlternateContent>
      </w:r>
      <w:r w:rsidR="002A68A0">
        <w:rPr>
          <w:rFonts w:ascii="ＭＳ 明朝" w:hint="eastAsia"/>
          <w:noProof/>
        </w:rPr>
        <w:t xml:space="preserve">　　　　　　　　　　　　　　　　　　　　　　　　　　　　　　　　　　手当</w:t>
      </w:r>
    </w:p>
    <w:p w14:paraId="34765ECE" w14:textId="019B843C" w:rsidR="002A68A0" w:rsidRDefault="009F5851" w:rsidP="002A68A0">
      <w:pPr>
        <w:spacing w:line="320" w:lineRule="atLeast"/>
        <w:rPr>
          <w:rFonts w:ascii="ＭＳ 明朝"/>
          <w:noProof/>
        </w:rPr>
      </w:pPr>
      <w:r>
        <w:rPr>
          <w:noProof/>
        </w:rPr>
        <mc:AlternateContent>
          <mc:Choice Requires="wps">
            <w:drawing>
              <wp:anchor distT="0" distB="0" distL="114300" distR="114300" simplePos="0" relativeHeight="251662848" behindDoc="0" locked="0" layoutInCell="0" allowOverlap="1" wp14:anchorId="0AA54879" wp14:editId="7D3F548C">
                <wp:simplePos x="0" y="0"/>
                <wp:positionH relativeFrom="column">
                  <wp:posOffset>3799205</wp:posOffset>
                </wp:positionH>
                <wp:positionV relativeFrom="paragraph">
                  <wp:posOffset>86360</wp:posOffset>
                </wp:positionV>
                <wp:extent cx="122555" cy="0"/>
                <wp:effectExtent l="13335" t="12065" r="6985" b="6985"/>
                <wp:wrapNone/>
                <wp:docPr id="8"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2555"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73F3CEA" id="Line 17" o:spid="_x0000_s1026" style="position:absolute;left:0;text-align:lef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9.15pt,6.8pt" to="308.8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" o:allowincell="f"/>
            </w:pict>
          </mc:Fallback>
        </mc:AlternateContent>
      </w:r>
      <w:r>
        <w:rPr>
          <w:noProof/>
        </w:rPr>
        <mc:AlternateContent>
          <mc:Choice Requires="wps">
            <w:drawing>
              <wp:anchor distT="0" distB="0" distL="114300" distR="114300" simplePos="0" relativeHeight="251650560" behindDoc="0" locked="0" layoutInCell="0" allowOverlap="1" wp14:anchorId="01DA0D2C" wp14:editId="4A6251B1">
                <wp:simplePos x="0" y="0"/>
                <wp:positionH relativeFrom="column">
                  <wp:posOffset>735330</wp:posOffset>
                </wp:positionH>
                <wp:positionV relativeFrom="paragraph">
                  <wp:posOffset>86360</wp:posOffset>
                </wp:positionV>
                <wp:extent cx="367665" cy="0"/>
                <wp:effectExtent l="6985" t="12065" r="6350" b="6985"/>
                <wp:wrapNone/>
                <wp:docPr id="7"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67665"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458D601" id="Line 5" o:spid="_x0000_s1026" style="position:absolute;left:0;text-align:left;flip:x;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9pt,6.8pt" to="86.8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" o:allowincell="f"/>
            </w:pict>
          </mc:Fallback>
        </mc:AlternateContent>
      </w:r>
      <w:r w:rsidR="002A68A0">
        <w:rPr>
          <w:rFonts w:ascii="ＭＳ 明朝" w:hint="eastAsia"/>
          <w:noProof/>
        </w:rPr>
        <w:t xml:space="preserve">　</w:t>
      </w:r>
      <w:r w:rsidR="002A68A0">
        <w:rPr>
          <w:rFonts w:ascii="ＭＳ 明朝" w:hint="eastAsia"/>
          <w:noProof/>
          <w:spacing w:val="50"/>
          <w:kern w:val="0"/>
        </w:rPr>
        <w:t xml:space="preserve">賃　</w:t>
      </w:r>
      <w:r w:rsidR="002A68A0">
        <w:rPr>
          <w:rFonts w:ascii="ＭＳ 明朝" w:hint="eastAsia"/>
          <w:noProof/>
          <w:kern w:val="0"/>
        </w:rPr>
        <w:t>金</w:t>
      </w:r>
      <w:r w:rsidR="002A68A0">
        <w:rPr>
          <w:rFonts w:ascii="ＭＳ 明朝" w:hint="eastAsia"/>
          <w:noProof/>
        </w:rPr>
        <w:t xml:space="preserve">　　　　　　　　　　　　　　　　　　　　　　　　　　　　　手当</w:t>
      </w:r>
    </w:p>
    <w:p w14:paraId="3C1FCEB7" w14:textId="77777777" w:rsidR="002A68A0" w:rsidRDefault="002A68A0" w:rsidP="002A68A0">
      <w:pPr>
        <w:spacing w:line="320" w:lineRule="atLeast"/>
        <w:rPr>
          <w:rFonts w:ascii="ＭＳ 明朝"/>
          <w:noProof/>
        </w:rPr>
      </w:pPr>
      <w:r>
        <w:rPr>
          <w:rFonts w:ascii="ＭＳ 明朝" w:hint="eastAsia"/>
          <w:noProof/>
        </w:rPr>
        <w:t xml:space="preserve">　　　　　　　　　　　　　　　　　　　　　　　　　　　　　　　</w:t>
      </w:r>
      <w:r>
        <w:rPr>
          <w:rFonts w:ascii="ＭＳ 明朝"/>
          <w:noProof/>
        </w:rPr>
        <w:t xml:space="preserve"> </w:t>
      </w:r>
    </w:p>
    <w:p w14:paraId="2B4A2011" w14:textId="4E12546C" w:rsidR="002A68A0" w:rsidRDefault="009F5851" w:rsidP="002A68A0">
      <w:pPr>
        <w:spacing w:line="320" w:lineRule="atLeast"/>
        <w:rPr>
          <w:rFonts w:ascii="ＭＳ 明朝"/>
          <w:noProof/>
        </w:rPr>
      </w:pPr>
      <w:r>
        <w:rPr>
          <w:noProof/>
        </w:rPr>
        <mc:AlternateContent>
          <mc:Choice Requires="wps">
            <w:drawing>
              <wp:anchor distT="0" distB="0" distL="114300" distR="114300" simplePos="0" relativeHeight="251666944" behindDoc="0" locked="0" layoutInCell="0" allowOverlap="1" wp14:anchorId="253801D7" wp14:editId="2D5FC4EC">
                <wp:simplePos x="0" y="0"/>
                <wp:positionH relativeFrom="column">
                  <wp:posOffset>3799205</wp:posOffset>
                </wp:positionH>
                <wp:positionV relativeFrom="paragraph">
                  <wp:posOffset>86360</wp:posOffset>
                </wp:positionV>
                <wp:extent cx="0" cy="414020"/>
                <wp:effectExtent l="13335" t="6985" r="5715" b="7620"/>
                <wp:wrapNone/>
                <wp:docPr id="6"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1402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751CFE9" id="Line 21" o:spid="_x0000_s1026" style="position:absolute;left:0;text-align:lef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9.15pt,6.8pt" to="299.15pt,3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" o:allowincell="f"/>
            </w:pict>
          </mc:Fallback>
        </mc:AlternateContent>
      </w:r>
      <w:r>
        <w:rPr>
          <w:noProof/>
        </w:rPr>
        <mc:AlternateContent>
          <mc:Choice Requires="wps">
            <w:drawing>
              <wp:anchor distT="0" distB="0" distL="114300" distR="114300" simplePos="0" relativeHeight="251665920" behindDoc="0" locked="0" layoutInCell="0" allowOverlap="1" wp14:anchorId="70AB5911" wp14:editId="6A6E9359">
                <wp:simplePos x="0" y="0"/>
                <wp:positionH relativeFrom="column">
                  <wp:posOffset>3799205</wp:posOffset>
                </wp:positionH>
                <wp:positionV relativeFrom="paragraph">
                  <wp:posOffset>86360</wp:posOffset>
                </wp:positionV>
                <wp:extent cx="122555" cy="0"/>
                <wp:effectExtent l="13335" t="6985" r="6985" b="12065"/>
                <wp:wrapNone/>
                <wp:docPr id="5"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2555"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C0A9FDC" id="Line 20" o:spid="_x0000_s1026" style="position:absolute;left:0;text-align:lef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9.15pt,6.8pt" to="308.8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" o:allowincell="f"/>
            </w:pict>
          </mc:Fallback>
        </mc:AlternateContent>
      </w:r>
      <w:r w:rsidR="002A68A0">
        <w:rPr>
          <w:rFonts w:ascii="ＭＳ 明朝" w:hint="eastAsia"/>
          <w:noProof/>
        </w:rPr>
        <w:t xml:space="preserve">　　　　　　　　　　　　　　　　　　　　　　　　　　　　　　　</w:t>
      </w:r>
      <w:r w:rsidR="002A68A0">
        <w:rPr>
          <w:rFonts w:ascii="ＭＳ 明朝"/>
          <w:noProof/>
        </w:rPr>
        <w:t xml:space="preserve"> </w:t>
      </w:r>
      <w:r w:rsidR="002A68A0">
        <w:rPr>
          <w:rFonts w:ascii="ＭＳ 明朝" w:hint="eastAsia"/>
          <w:noProof/>
        </w:rPr>
        <w:t>時間外勤務手当</w:t>
      </w:r>
    </w:p>
    <w:p w14:paraId="55BD00FE" w14:textId="72FDCAFF" w:rsidR="002A68A0" w:rsidRDefault="009F5851" w:rsidP="002A68A0">
      <w:pPr>
        <w:spacing w:line="320" w:lineRule="atLeast"/>
        <w:rPr>
          <w:rFonts w:ascii="ＭＳ 明朝"/>
          <w:noProof/>
        </w:rPr>
      </w:pPr>
      <w:r>
        <w:rPr>
          <w:noProof/>
        </w:rPr>
        <mc:AlternateContent>
          <mc:Choice Requires="wps">
            <w:drawing>
              <wp:anchor distT="0" distB="0" distL="114300" distR="114300" simplePos="0" relativeHeight="251664896" behindDoc="0" locked="0" layoutInCell="0" allowOverlap="1" wp14:anchorId="7884C859" wp14:editId="7D6DA91D">
                <wp:simplePos x="0" y="0"/>
                <wp:positionH relativeFrom="column">
                  <wp:posOffset>3308985</wp:posOffset>
                </wp:positionH>
                <wp:positionV relativeFrom="paragraph">
                  <wp:posOffset>86360</wp:posOffset>
                </wp:positionV>
                <wp:extent cx="612775" cy="0"/>
                <wp:effectExtent l="8890" t="13970" r="6985" b="5080"/>
                <wp:wrapNone/>
                <wp:docPr id="4"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775"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DC83F52" id="Line 19" o:spid="_x0000_s1026" style="position:absolute;left:0;text-align:lef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0.55pt,6.8pt" to="308.8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" o:allowincell="f"/>
            </w:pict>
          </mc:Fallback>
        </mc:AlternateContent>
      </w:r>
      <w:r>
        <w:rPr>
          <w:noProof/>
        </w:rPr>
        <mc:AlternateContent>
          <mc:Choice Requires="wps">
            <w:drawing>
              <wp:anchor distT="0" distB="0" distL="114300" distR="114300" simplePos="0" relativeHeight="251656704" behindDoc="0" locked="0" layoutInCell="0" allowOverlap="1" wp14:anchorId="1907032F" wp14:editId="3642E596">
                <wp:simplePos x="0" y="0"/>
                <wp:positionH relativeFrom="column">
                  <wp:posOffset>1960880</wp:posOffset>
                </wp:positionH>
                <wp:positionV relativeFrom="paragraph">
                  <wp:posOffset>86360</wp:posOffset>
                </wp:positionV>
                <wp:extent cx="735330" cy="0"/>
                <wp:effectExtent l="13335" t="13970" r="13335" b="5080"/>
                <wp:wrapNone/>
                <wp:docPr id="3"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533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5373AB3" id="Line 11" o:spid="_x0000_s1026" style="position:absolute;left:0;text-align:lef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4.4pt,6.8pt" to="212.3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" o:allowincell="f"/>
            </w:pict>
          </mc:Fallback>
        </mc:AlternateContent>
      </w:r>
      <w:r>
        <w:rPr>
          <w:noProof/>
        </w:rPr>
        <mc:AlternateContent>
          <mc:Choice Requires="wps">
            <w:drawing>
              <wp:anchor distT="0" distB="0" distL="114300" distR="114300" simplePos="0" relativeHeight="251649536" behindDoc="0" locked="0" layoutInCell="0" allowOverlap="1" wp14:anchorId="3D11D780" wp14:editId="7D55061A">
                <wp:simplePos x="0" y="0"/>
                <wp:positionH relativeFrom="column">
                  <wp:posOffset>1102995</wp:posOffset>
                </wp:positionH>
                <wp:positionV relativeFrom="paragraph">
                  <wp:posOffset>86360</wp:posOffset>
                </wp:positionV>
                <wp:extent cx="122555" cy="0"/>
                <wp:effectExtent l="12700" t="13970" r="7620" b="5080"/>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2555"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69370BF" id="Line 4" o:spid="_x0000_s1026" style="position:absolute;left:0;text-align:lef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6.85pt,6.8pt" to="96.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" o:allowincell="f"/>
            </w:pict>
          </mc:Fallback>
        </mc:AlternateContent>
      </w:r>
      <w:r w:rsidR="002A68A0">
        <w:rPr>
          <w:rFonts w:ascii="ＭＳ 明朝" w:hint="eastAsia"/>
          <w:noProof/>
        </w:rPr>
        <w:t xml:space="preserve">　　　　　　　　　　基準外賃金　　　　　　　割増賃金　　　　　</w:t>
      </w:r>
      <w:r w:rsidR="002A68A0">
        <w:rPr>
          <w:rFonts w:ascii="ＭＳ 明朝"/>
          <w:noProof/>
        </w:rPr>
        <w:t xml:space="preserve"> </w:t>
      </w:r>
      <w:r w:rsidR="002A68A0">
        <w:rPr>
          <w:rFonts w:ascii="ＭＳ 明朝" w:hint="eastAsia"/>
          <w:noProof/>
        </w:rPr>
        <w:t>休日勤務手当</w:t>
      </w:r>
    </w:p>
    <w:p w14:paraId="4EDC01CA" w14:textId="07725849" w:rsidR="002A68A0" w:rsidRDefault="009F5851" w:rsidP="002A68A0">
      <w:pPr>
        <w:spacing w:line="320" w:lineRule="atLeast"/>
        <w:rPr>
          <w:rFonts w:ascii="ＭＳ 明朝"/>
          <w:noProof/>
        </w:rPr>
      </w:pPr>
      <w:r>
        <w:rPr>
          <w:noProof/>
        </w:rPr>
        <mc:AlternateContent>
          <mc:Choice Requires="wps">
            <w:drawing>
              <wp:anchor distT="0" distB="0" distL="114300" distR="114300" simplePos="0" relativeHeight="251667968" behindDoc="0" locked="0" layoutInCell="0" allowOverlap="1" wp14:anchorId="70851088" wp14:editId="3196F644">
                <wp:simplePos x="0" y="0"/>
                <wp:positionH relativeFrom="column">
                  <wp:posOffset>3799205</wp:posOffset>
                </wp:positionH>
                <wp:positionV relativeFrom="paragraph">
                  <wp:posOffset>86360</wp:posOffset>
                </wp:positionV>
                <wp:extent cx="122555" cy="0"/>
                <wp:effectExtent l="13335" t="11430" r="6985" b="7620"/>
                <wp:wrapNone/>
                <wp:docPr id="1"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2555"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BF739D7" id="Line 22" o:spid="_x0000_s1026" style="position:absolute;left:0;text-align:lef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9.15pt,6.8pt" to="308.8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" o:allowincell="f"/>
            </w:pict>
          </mc:Fallback>
        </mc:AlternateContent>
      </w:r>
      <w:r w:rsidR="002A68A0">
        <w:rPr>
          <w:rFonts w:ascii="ＭＳ 明朝" w:hint="eastAsia"/>
          <w:noProof/>
        </w:rPr>
        <w:t xml:space="preserve">　　　　　　　　　　　　　　　　　　　　　　　　　　　　　　　</w:t>
      </w:r>
      <w:r w:rsidR="002A68A0">
        <w:rPr>
          <w:rFonts w:ascii="ＭＳ 明朝"/>
          <w:noProof/>
        </w:rPr>
        <w:t xml:space="preserve"> </w:t>
      </w:r>
      <w:r w:rsidR="002A68A0">
        <w:rPr>
          <w:rFonts w:ascii="ＭＳ 明朝" w:hint="eastAsia"/>
          <w:noProof/>
        </w:rPr>
        <w:t>深夜勤務手当</w:t>
      </w:r>
    </w:p>
    <w:p w14:paraId="693D8356" w14:textId="77777777" w:rsidR="002A68A0" w:rsidRDefault="002A68A0" w:rsidP="002A68A0">
      <w:pPr>
        <w:spacing w:line="320" w:lineRule="atLeast"/>
        <w:rPr>
          <w:rFonts w:ascii="ＭＳ 明朝"/>
          <w:noProof/>
        </w:rPr>
      </w:pPr>
    </w:p>
    <w:p w14:paraId="77E47C17" w14:textId="77777777" w:rsidR="002A68A0" w:rsidRDefault="002A68A0" w:rsidP="002A68A0">
      <w:pPr>
        <w:spacing w:line="320" w:lineRule="atLeast"/>
        <w:rPr>
          <w:noProof/>
        </w:rPr>
      </w:pPr>
      <w:r>
        <w:rPr>
          <w:rFonts w:ascii="ＭＳ ゴシック" w:eastAsia="ＭＳ ゴシック" w:hint="eastAsia"/>
          <w:noProof/>
        </w:rPr>
        <w:t>第３条（賃金計算期間および支払日）</w:t>
      </w:r>
    </w:p>
    <w:p w14:paraId="1379763E" w14:textId="77777777" w:rsidR="002A68A0" w:rsidRDefault="002A68A0" w:rsidP="002A68A0">
      <w:pPr>
        <w:pStyle w:val="a8"/>
      </w:pPr>
      <w:r>
        <w:rPr>
          <w:rFonts w:hint="eastAsia"/>
        </w:rPr>
        <w:t>１．賃金は、前月　　日から起算し、当月　　日を締め切りとした期間（以下、「賃金計算期間」という）について計算し、当月　日に支払う。ただし、当該支払日が休日の場合はその前日に支払うものとする。</w:t>
      </w:r>
    </w:p>
    <w:p w14:paraId="35B9F3FA" w14:textId="77777777" w:rsidR="002A68A0" w:rsidRDefault="002A68A0" w:rsidP="002A68A0">
      <w:pPr>
        <w:pStyle w:val="a8"/>
        <w:rPr>
          <w:rFonts w:hint="eastAsia"/>
        </w:rPr>
      </w:pPr>
      <w:r>
        <w:rPr>
          <w:rFonts w:hint="eastAsia"/>
        </w:rPr>
        <w:t>２．前項の規定にかかわらず、以下の各号の一に該当するときは社員（第１号については、その遺族）の請求により、賃金支払日の前であっても既往の労働に対する賃金を支払う。</w:t>
      </w:r>
    </w:p>
    <w:p w14:paraId="39D1944A" w14:textId="77777777" w:rsidR="002A68A0" w:rsidRDefault="002A68A0" w:rsidP="002A68A0">
      <w:pPr>
        <w:pStyle w:val="a8"/>
        <w:rPr>
          <w:rFonts w:hint="eastAsia"/>
        </w:rPr>
      </w:pPr>
      <w:r>
        <w:rPr>
          <w:rFonts w:hint="eastAsia"/>
        </w:rPr>
        <w:t xml:space="preserve">　①社員が死亡したとき</w:t>
      </w:r>
    </w:p>
    <w:p w14:paraId="3832A5E3" w14:textId="77777777" w:rsidR="002A68A0" w:rsidRDefault="002A68A0" w:rsidP="002A68A0">
      <w:pPr>
        <w:pStyle w:val="a8"/>
        <w:rPr>
          <w:rFonts w:hint="eastAsia"/>
        </w:rPr>
      </w:pPr>
      <w:r>
        <w:rPr>
          <w:rFonts w:hint="eastAsia"/>
        </w:rPr>
        <w:t xml:space="preserve">　②社員が退職し、または解雇されたとき</w:t>
      </w:r>
    </w:p>
    <w:p w14:paraId="0A12C87D" w14:textId="77777777" w:rsidR="002A68A0" w:rsidRDefault="002A68A0" w:rsidP="002A68A0">
      <w:pPr>
        <w:pStyle w:val="a8"/>
        <w:rPr>
          <w:rFonts w:hint="eastAsia"/>
        </w:rPr>
      </w:pPr>
      <w:r>
        <w:rPr>
          <w:rFonts w:hint="eastAsia"/>
        </w:rPr>
        <w:t xml:space="preserve">　③社員またはその収入によって生計を維持している者が結婚し、出産し、疾病にかかり、災害を被</w:t>
      </w:r>
    </w:p>
    <w:p w14:paraId="0DA220C8" w14:textId="77777777" w:rsidR="002A68A0" w:rsidRDefault="002A68A0" w:rsidP="002A68A0">
      <w:pPr>
        <w:pStyle w:val="a8"/>
        <w:rPr>
          <w:rFonts w:hint="eastAsia"/>
        </w:rPr>
      </w:pPr>
      <w:r>
        <w:rPr>
          <w:rFonts w:hint="eastAsia"/>
        </w:rPr>
        <w:t xml:space="preserve">　　り、または社員の収入によって生計を維持している者が死亡したため臨時に費用を必要とすると</w:t>
      </w:r>
    </w:p>
    <w:p w14:paraId="1FD04311" w14:textId="77777777" w:rsidR="002A68A0" w:rsidRDefault="002A68A0" w:rsidP="002A68A0">
      <w:pPr>
        <w:pStyle w:val="a8"/>
        <w:rPr>
          <w:rFonts w:hint="eastAsia"/>
        </w:rPr>
      </w:pPr>
      <w:r>
        <w:rPr>
          <w:rFonts w:hint="eastAsia"/>
        </w:rPr>
        <w:t xml:space="preserve">　　き</w:t>
      </w:r>
    </w:p>
    <w:p w14:paraId="13A9B5AD" w14:textId="77777777" w:rsidR="002A68A0" w:rsidRDefault="002A68A0" w:rsidP="002A68A0">
      <w:pPr>
        <w:pStyle w:val="a8"/>
        <w:rPr>
          <w:rFonts w:hint="eastAsia"/>
        </w:rPr>
      </w:pPr>
      <w:r>
        <w:rPr>
          <w:rFonts w:hint="eastAsia"/>
        </w:rPr>
        <w:t xml:space="preserve">　④社員またはその収入によって生計を維持している者が、やむを得ない事由によって１週間以上帰</w:t>
      </w:r>
    </w:p>
    <w:p w14:paraId="70AB60CC" w14:textId="77777777" w:rsidR="002A68A0" w:rsidRDefault="002A68A0" w:rsidP="002A68A0">
      <w:pPr>
        <w:pStyle w:val="a8"/>
        <w:rPr>
          <w:rFonts w:hint="eastAsia"/>
        </w:rPr>
      </w:pPr>
      <w:r>
        <w:rPr>
          <w:rFonts w:hint="eastAsia"/>
        </w:rPr>
        <w:t xml:space="preserve">　　郷するとき</w:t>
      </w:r>
    </w:p>
    <w:p w14:paraId="79AD5FBA" w14:textId="77777777" w:rsidR="002A68A0" w:rsidRDefault="002A68A0" w:rsidP="002A68A0">
      <w:pPr>
        <w:pStyle w:val="a8"/>
      </w:pPr>
      <w:r>
        <w:rPr>
          <w:rFonts w:hint="eastAsia"/>
        </w:rPr>
        <w:t xml:space="preserve">　⑤前各号のほか、やむを得ない事情があると会社が認めたとき</w:t>
      </w:r>
    </w:p>
    <w:p w14:paraId="0B3E58E3" w14:textId="77777777" w:rsidR="002A68A0" w:rsidRDefault="002A68A0" w:rsidP="002A68A0">
      <w:pPr>
        <w:spacing w:line="320" w:lineRule="atLeast"/>
        <w:ind w:left="1105" w:hanging="113"/>
        <w:rPr>
          <w:noProof/>
        </w:rPr>
      </w:pPr>
    </w:p>
    <w:p w14:paraId="71E4A8BF" w14:textId="77777777" w:rsidR="002A68A0" w:rsidRDefault="002A68A0" w:rsidP="002A68A0">
      <w:pPr>
        <w:spacing w:line="320" w:lineRule="atLeast"/>
        <w:rPr>
          <w:noProof/>
        </w:rPr>
      </w:pPr>
      <w:r>
        <w:rPr>
          <w:rFonts w:ascii="ＭＳ ゴシック" w:eastAsia="ＭＳ ゴシック" w:hint="eastAsia"/>
          <w:noProof/>
        </w:rPr>
        <w:t>第４条（賃金の支払方法）</w:t>
      </w:r>
    </w:p>
    <w:p w14:paraId="6C2A8EA3" w14:textId="77777777" w:rsidR="002A68A0" w:rsidRDefault="002A68A0" w:rsidP="002A68A0">
      <w:pPr>
        <w:pStyle w:val="a8"/>
      </w:pPr>
      <w:r>
        <w:rPr>
          <w:rFonts w:hint="eastAsia"/>
        </w:rPr>
        <w:t>１．賃金は通貨で直接社員にその全額を支払う。</w:t>
      </w:r>
    </w:p>
    <w:p w14:paraId="37AEE8BE" w14:textId="77777777" w:rsidR="002A68A0" w:rsidRDefault="002A68A0" w:rsidP="002A68A0">
      <w:pPr>
        <w:pStyle w:val="a8"/>
        <w:rPr>
          <w:rFonts w:hint="eastAsia"/>
        </w:rPr>
      </w:pPr>
      <w:r>
        <w:rPr>
          <w:rFonts w:hint="eastAsia"/>
        </w:rPr>
        <w:t>２．前項の規定にかかわらず、社員の同意を得た場合は、本人が指定する金融機関の口座への振り込みにより賃金を支給する。また、以下の各号に掲げるものについては賃金を支払うときに控除する。①源泉所得税</w:t>
      </w:r>
    </w:p>
    <w:p w14:paraId="4C239FA8" w14:textId="77777777" w:rsidR="002A68A0" w:rsidRDefault="002A68A0" w:rsidP="002A68A0">
      <w:pPr>
        <w:pStyle w:val="a8"/>
        <w:rPr>
          <w:rFonts w:hint="eastAsia"/>
        </w:rPr>
      </w:pPr>
      <w:r>
        <w:rPr>
          <w:rFonts w:hint="eastAsia"/>
        </w:rPr>
        <w:t xml:space="preserve">　②住民税（市町村民税および都道府県民税）</w:t>
      </w:r>
    </w:p>
    <w:p w14:paraId="0DB0D9AF" w14:textId="77777777" w:rsidR="002A68A0" w:rsidRDefault="002A68A0" w:rsidP="002A68A0">
      <w:pPr>
        <w:pStyle w:val="a8"/>
        <w:rPr>
          <w:rFonts w:hint="eastAsia"/>
        </w:rPr>
      </w:pPr>
      <w:r>
        <w:rPr>
          <w:rFonts w:hint="eastAsia"/>
        </w:rPr>
        <w:t xml:space="preserve">　③雇用保険料</w:t>
      </w:r>
    </w:p>
    <w:p w14:paraId="549BC665" w14:textId="77777777" w:rsidR="002A68A0" w:rsidRDefault="002A68A0" w:rsidP="002A68A0">
      <w:pPr>
        <w:pStyle w:val="a8"/>
        <w:rPr>
          <w:rFonts w:hint="eastAsia"/>
        </w:rPr>
      </w:pPr>
      <w:r>
        <w:rPr>
          <w:rFonts w:hint="eastAsia"/>
        </w:rPr>
        <w:lastRenderedPageBreak/>
        <w:t xml:space="preserve">　④健康保険料（介護保険料を含む）</w:t>
      </w:r>
    </w:p>
    <w:p w14:paraId="7716F6E4" w14:textId="77777777" w:rsidR="002A68A0" w:rsidRDefault="002A68A0" w:rsidP="002A68A0">
      <w:pPr>
        <w:pStyle w:val="a8"/>
        <w:rPr>
          <w:rFonts w:hint="eastAsia"/>
        </w:rPr>
      </w:pPr>
      <w:r>
        <w:rPr>
          <w:rFonts w:hint="eastAsia"/>
        </w:rPr>
        <w:t xml:space="preserve">　⑤厚生年金保険料</w:t>
      </w:r>
    </w:p>
    <w:p w14:paraId="470A7FBD" w14:textId="77777777" w:rsidR="002A68A0" w:rsidRDefault="002A68A0" w:rsidP="002A68A0">
      <w:pPr>
        <w:pStyle w:val="a8"/>
        <w:rPr>
          <w:rFonts w:hint="eastAsia"/>
        </w:rPr>
      </w:pPr>
      <w:r>
        <w:rPr>
          <w:rFonts w:hint="eastAsia"/>
        </w:rPr>
        <w:t xml:space="preserve">　⑥会社の貸付金の当月返済分（本人の申し出による）</w:t>
      </w:r>
    </w:p>
    <w:p w14:paraId="78D359B0" w14:textId="77777777" w:rsidR="002A68A0" w:rsidRDefault="002A68A0" w:rsidP="002A68A0">
      <w:pPr>
        <w:pStyle w:val="a8"/>
      </w:pPr>
      <w:r>
        <w:rPr>
          <w:rFonts w:hint="eastAsia"/>
        </w:rPr>
        <w:t xml:space="preserve">　⑦その他必要と認められるもので社員代表と協定したもの</w:t>
      </w:r>
    </w:p>
    <w:p w14:paraId="5F24A195" w14:textId="77777777" w:rsidR="002A68A0" w:rsidRDefault="002A68A0" w:rsidP="002A68A0">
      <w:pPr>
        <w:spacing w:line="320" w:lineRule="atLeast"/>
        <w:rPr>
          <w:rFonts w:ascii="ＭＳ ゴシック" w:eastAsia="ＭＳ ゴシック"/>
          <w:noProof/>
        </w:rPr>
      </w:pPr>
    </w:p>
    <w:p w14:paraId="1B57B9A8" w14:textId="77777777" w:rsidR="002A68A0" w:rsidRDefault="002A68A0" w:rsidP="002A68A0">
      <w:pPr>
        <w:spacing w:line="320" w:lineRule="atLeast"/>
        <w:rPr>
          <w:rFonts w:ascii="ＭＳ ゴシック" w:eastAsia="ＭＳ ゴシック" w:hint="eastAsia"/>
          <w:noProof/>
        </w:rPr>
      </w:pPr>
      <w:r>
        <w:rPr>
          <w:rFonts w:ascii="ＭＳ ゴシック" w:eastAsia="ＭＳ ゴシック" w:hint="eastAsia"/>
          <w:noProof/>
        </w:rPr>
        <w:t>第５条（</w:t>
      </w:r>
      <w:r>
        <w:rPr>
          <w:rFonts w:eastAsia="ＭＳ ゴシック" w:hint="eastAsia"/>
          <w:noProof/>
        </w:rPr>
        <w:t>遅刻、早退または欠勤の</w:t>
      </w:r>
      <w:r>
        <w:rPr>
          <w:rFonts w:ascii="ＭＳ ゴシック" w:eastAsia="ＭＳ ゴシック" w:hint="eastAsia"/>
          <w:noProof/>
        </w:rPr>
        <w:t>賃金控除）</w:t>
      </w:r>
    </w:p>
    <w:p w14:paraId="0F7A246C" w14:textId="77777777" w:rsidR="002A68A0" w:rsidRPr="001D0C95" w:rsidRDefault="002A68A0" w:rsidP="002A68A0">
      <w:pPr>
        <w:spacing w:line="320" w:lineRule="atLeast"/>
        <w:rPr>
          <w:rFonts w:eastAsia="ＭＳ ゴシック" w:hint="eastAsia"/>
          <w:noProof/>
        </w:rPr>
      </w:pPr>
      <w:r>
        <w:rPr>
          <w:rFonts w:ascii="ＭＳ ゴシック" w:eastAsia="ＭＳ ゴシック" w:hint="eastAsia"/>
          <w:noProof/>
        </w:rPr>
        <w:t xml:space="preserve">　</w:t>
      </w:r>
      <w:r>
        <w:rPr>
          <w:rFonts w:hint="eastAsia"/>
        </w:rPr>
        <w:t>遅刻、早退または欠勤により、所定労働時間の全部または一部を休業した場合は、以下の計算式によりその休業した時間に応じる賃金は支給しない。ただし、この規程または就業規則に別段の定めのある場合はこの限りでない。</w:t>
      </w:r>
    </w:p>
    <w:p w14:paraId="5BD3F429" w14:textId="77777777" w:rsidR="002A68A0" w:rsidRDefault="002A68A0" w:rsidP="002A68A0">
      <w:pPr>
        <w:pStyle w:val="a8"/>
        <w:rPr>
          <w:rFonts w:hint="eastAsia"/>
        </w:rPr>
      </w:pPr>
      <w:r>
        <w:rPr>
          <w:rFonts w:hint="eastAsia"/>
        </w:rPr>
        <w:t xml:space="preserve">　①賃金計算期間において、欠勤10日未満の場合</w:t>
      </w:r>
    </w:p>
    <w:p w14:paraId="6D4ABA2F" w14:textId="77777777" w:rsidR="002A68A0" w:rsidRDefault="002A68A0" w:rsidP="002A68A0">
      <w:pPr>
        <w:pStyle w:val="a8"/>
      </w:pPr>
      <w:r>
        <w:rPr>
          <w:rFonts w:hint="eastAsia"/>
        </w:rPr>
        <w:t xml:space="preserve">　　　以下の賃金を給与より控除して支給する。</w:t>
      </w:r>
    </w:p>
    <w:tbl>
      <w:tblPr>
        <w:tblW w:w="8520" w:type="dxa"/>
        <w:tblInd w:w="566" w:type="dxa"/>
        <w:tblLayout w:type="fixed"/>
        <w:tblCellMar>
          <w:left w:w="0" w:type="dxa"/>
          <w:right w:w="0" w:type="dxa"/>
        </w:tblCellMar>
        <w:tblLook w:val="0000" w:firstRow="0" w:lastRow="0" w:firstColumn="0" w:lastColumn="0" w:noHBand="0" w:noVBand="0"/>
      </w:tblPr>
      <w:tblGrid>
        <w:gridCol w:w="200"/>
        <w:gridCol w:w="5811"/>
        <w:gridCol w:w="2509"/>
      </w:tblGrid>
      <w:tr w:rsidR="002A68A0" w14:paraId="3B12CAF9" w14:textId="77777777" w:rsidTr="002A68A0">
        <w:tblPrEx>
          <w:tblCellMar>
            <w:top w:w="0" w:type="dxa"/>
            <w:left w:w="0" w:type="dxa"/>
            <w:bottom w:w="0" w:type="dxa"/>
            <w:right w:w="0" w:type="dxa"/>
          </w:tblCellMar>
        </w:tblPrEx>
        <w:trPr>
          <w:cantSplit/>
          <w:trHeight w:val="315"/>
        </w:trPr>
        <w:tc>
          <w:tcPr>
            <w:tcW w:w="200" w:type="dxa"/>
            <w:vMerge w:val="restart"/>
            <w:tcBorders>
              <w:top w:val="single" w:sz="8" w:space="0" w:color="auto"/>
              <w:left w:val="single" w:sz="8" w:space="0" w:color="auto"/>
            </w:tcBorders>
          </w:tcPr>
          <w:p w14:paraId="66D58F7D" w14:textId="77777777" w:rsidR="002A68A0" w:rsidRDefault="002A68A0" w:rsidP="002A68A0">
            <w:pPr>
              <w:spacing w:line="320" w:lineRule="atLeast"/>
              <w:ind w:right="-57"/>
              <w:rPr>
                <w:noProof/>
              </w:rPr>
            </w:pPr>
            <w:r>
              <w:rPr>
                <w:rFonts w:hint="eastAsia"/>
                <w:noProof/>
              </w:rPr>
              <w:t xml:space="preserve">　　　</w:t>
            </w:r>
          </w:p>
          <w:p w14:paraId="29EE9656" w14:textId="77777777" w:rsidR="002A68A0" w:rsidRDefault="002A68A0" w:rsidP="002A68A0">
            <w:pPr>
              <w:spacing w:line="320" w:lineRule="atLeast"/>
              <w:ind w:right="-57"/>
              <w:rPr>
                <w:noProof/>
              </w:rPr>
            </w:pPr>
            <w:r>
              <w:rPr>
                <w:rFonts w:hint="eastAsia"/>
                <w:noProof/>
              </w:rPr>
              <w:t xml:space="preserve">　　　</w:t>
            </w:r>
          </w:p>
        </w:tc>
        <w:tc>
          <w:tcPr>
            <w:tcW w:w="5811" w:type="dxa"/>
            <w:tcBorders>
              <w:top w:val="single" w:sz="8" w:space="0" w:color="auto"/>
              <w:bottom w:val="single" w:sz="6" w:space="0" w:color="auto"/>
            </w:tcBorders>
            <w:vAlign w:val="center"/>
          </w:tcPr>
          <w:p w14:paraId="410A389C" w14:textId="77777777" w:rsidR="002A68A0" w:rsidRDefault="002A68A0" w:rsidP="002A68A0">
            <w:pPr>
              <w:spacing w:line="320" w:lineRule="atLeast"/>
              <w:ind w:right="-57"/>
              <w:jc w:val="center"/>
              <w:rPr>
                <w:noProof/>
              </w:rPr>
            </w:pPr>
            <w:r>
              <w:rPr>
                <w:rFonts w:hint="eastAsia"/>
                <w:noProof/>
              </w:rPr>
              <w:t>基本給＋　　手当＋　　手当＋　　手当＋　　手当</w:t>
            </w:r>
          </w:p>
        </w:tc>
        <w:tc>
          <w:tcPr>
            <w:tcW w:w="2509" w:type="dxa"/>
            <w:vMerge w:val="restart"/>
            <w:tcBorders>
              <w:top w:val="single" w:sz="8" w:space="0" w:color="auto"/>
              <w:right w:val="single" w:sz="8" w:space="0" w:color="auto"/>
            </w:tcBorders>
            <w:vAlign w:val="center"/>
          </w:tcPr>
          <w:p w14:paraId="402A8A92" w14:textId="77777777" w:rsidR="002A68A0" w:rsidRDefault="002A68A0" w:rsidP="002A68A0">
            <w:pPr>
              <w:spacing w:line="320" w:lineRule="atLeast"/>
              <w:ind w:right="-57"/>
              <w:jc w:val="left"/>
              <w:rPr>
                <w:noProof/>
              </w:rPr>
            </w:pPr>
            <w:r>
              <w:rPr>
                <w:rFonts w:hint="eastAsia"/>
                <w:noProof/>
              </w:rPr>
              <w:t>×欠勤時間数（欠勤日数）</w:t>
            </w:r>
            <w:r>
              <w:rPr>
                <w:noProof/>
              </w:rPr>
              <w:t xml:space="preserve"> </w:t>
            </w:r>
          </w:p>
        </w:tc>
      </w:tr>
      <w:tr w:rsidR="002A68A0" w14:paraId="66101832" w14:textId="77777777" w:rsidTr="002A68A0">
        <w:tblPrEx>
          <w:tblCellMar>
            <w:top w:w="0" w:type="dxa"/>
            <w:left w:w="0" w:type="dxa"/>
            <w:bottom w:w="0" w:type="dxa"/>
            <w:right w:w="0" w:type="dxa"/>
          </w:tblCellMar>
        </w:tblPrEx>
        <w:trPr>
          <w:cantSplit/>
          <w:trHeight w:val="315"/>
        </w:trPr>
        <w:tc>
          <w:tcPr>
            <w:tcW w:w="200" w:type="dxa"/>
            <w:vMerge/>
            <w:tcBorders>
              <w:left w:val="single" w:sz="8" w:space="0" w:color="auto"/>
              <w:bottom w:val="single" w:sz="8" w:space="0" w:color="auto"/>
            </w:tcBorders>
          </w:tcPr>
          <w:p w14:paraId="5B017451" w14:textId="77777777" w:rsidR="002A68A0" w:rsidRDefault="002A68A0" w:rsidP="002A68A0">
            <w:pPr>
              <w:spacing w:line="320" w:lineRule="atLeast"/>
              <w:ind w:right="-57"/>
              <w:rPr>
                <w:noProof/>
              </w:rPr>
            </w:pPr>
          </w:p>
        </w:tc>
        <w:tc>
          <w:tcPr>
            <w:tcW w:w="5811" w:type="dxa"/>
            <w:tcBorders>
              <w:top w:val="single" w:sz="6" w:space="0" w:color="auto"/>
              <w:bottom w:val="single" w:sz="8" w:space="0" w:color="auto"/>
            </w:tcBorders>
            <w:vAlign w:val="center"/>
          </w:tcPr>
          <w:p w14:paraId="61D83AAA" w14:textId="77777777" w:rsidR="002A68A0" w:rsidRDefault="002A68A0" w:rsidP="002A68A0">
            <w:pPr>
              <w:spacing w:line="320" w:lineRule="atLeast"/>
              <w:ind w:right="-57"/>
              <w:jc w:val="center"/>
              <w:rPr>
                <w:noProof/>
              </w:rPr>
            </w:pPr>
            <w:r>
              <w:rPr>
                <w:rFonts w:hint="eastAsia"/>
                <w:noProof/>
              </w:rPr>
              <w:t>１ヶ月平均所定労働時間（１ヶ月平均所定労働日）</w:t>
            </w:r>
          </w:p>
        </w:tc>
        <w:tc>
          <w:tcPr>
            <w:tcW w:w="2509" w:type="dxa"/>
            <w:vMerge/>
            <w:tcBorders>
              <w:bottom w:val="single" w:sz="8" w:space="0" w:color="auto"/>
              <w:right w:val="single" w:sz="8" w:space="0" w:color="auto"/>
            </w:tcBorders>
            <w:vAlign w:val="center"/>
          </w:tcPr>
          <w:p w14:paraId="3F4F7389" w14:textId="77777777" w:rsidR="002A68A0" w:rsidRDefault="002A68A0" w:rsidP="002A68A0">
            <w:pPr>
              <w:spacing w:line="320" w:lineRule="atLeast"/>
              <w:ind w:right="-57"/>
              <w:jc w:val="left"/>
              <w:rPr>
                <w:noProof/>
              </w:rPr>
            </w:pPr>
          </w:p>
        </w:tc>
      </w:tr>
    </w:tbl>
    <w:p w14:paraId="127D36AB" w14:textId="77777777" w:rsidR="002A68A0" w:rsidRDefault="002A68A0" w:rsidP="002A68A0">
      <w:pPr>
        <w:pStyle w:val="a8"/>
        <w:rPr>
          <w:rFonts w:hint="eastAsia"/>
        </w:rPr>
      </w:pPr>
      <w:r>
        <w:rPr>
          <w:rFonts w:hint="eastAsia"/>
        </w:rPr>
        <w:t xml:space="preserve">　②賃金計算期間において、欠勤10日以上の場合</w:t>
      </w:r>
    </w:p>
    <w:p w14:paraId="68A7054D" w14:textId="77777777" w:rsidR="002A68A0" w:rsidRDefault="002A68A0" w:rsidP="002A68A0">
      <w:pPr>
        <w:pStyle w:val="a8"/>
      </w:pPr>
      <w:r>
        <w:rPr>
          <w:rFonts w:hint="eastAsia"/>
        </w:rPr>
        <w:t xml:space="preserve">　　　以下の賃金を日割り支給する。</w:t>
      </w:r>
    </w:p>
    <w:tbl>
      <w:tblPr>
        <w:tblW w:w="8520" w:type="dxa"/>
        <w:tblInd w:w="566" w:type="dxa"/>
        <w:tblLayout w:type="fixed"/>
        <w:tblCellMar>
          <w:left w:w="0" w:type="dxa"/>
          <w:right w:w="0" w:type="dxa"/>
        </w:tblCellMar>
        <w:tblLook w:val="0000" w:firstRow="0" w:lastRow="0" w:firstColumn="0" w:lastColumn="0" w:noHBand="0" w:noVBand="0"/>
      </w:tblPr>
      <w:tblGrid>
        <w:gridCol w:w="200"/>
        <w:gridCol w:w="5811"/>
        <w:gridCol w:w="2509"/>
      </w:tblGrid>
      <w:tr w:rsidR="002A68A0" w14:paraId="4962B831" w14:textId="77777777" w:rsidTr="002A68A0">
        <w:tblPrEx>
          <w:tblCellMar>
            <w:top w:w="0" w:type="dxa"/>
            <w:left w:w="0" w:type="dxa"/>
            <w:bottom w:w="0" w:type="dxa"/>
            <w:right w:w="0" w:type="dxa"/>
          </w:tblCellMar>
        </w:tblPrEx>
        <w:trPr>
          <w:cantSplit/>
          <w:trHeight w:val="315"/>
        </w:trPr>
        <w:tc>
          <w:tcPr>
            <w:tcW w:w="200" w:type="dxa"/>
            <w:vMerge w:val="restart"/>
            <w:tcBorders>
              <w:top w:val="single" w:sz="8" w:space="0" w:color="auto"/>
              <w:left w:val="single" w:sz="8" w:space="0" w:color="auto"/>
            </w:tcBorders>
          </w:tcPr>
          <w:p w14:paraId="6A834A3D" w14:textId="77777777" w:rsidR="002A68A0" w:rsidRDefault="002A68A0" w:rsidP="002A68A0">
            <w:pPr>
              <w:spacing w:line="320" w:lineRule="atLeast"/>
              <w:ind w:right="-57"/>
              <w:rPr>
                <w:noProof/>
              </w:rPr>
            </w:pPr>
            <w:r>
              <w:rPr>
                <w:rFonts w:hint="eastAsia"/>
                <w:noProof/>
              </w:rPr>
              <w:t xml:space="preserve">　　　</w:t>
            </w:r>
          </w:p>
          <w:p w14:paraId="49C3FC3F" w14:textId="77777777" w:rsidR="002A68A0" w:rsidRDefault="002A68A0" w:rsidP="002A68A0">
            <w:pPr>
              <w:spacing w:line="320" w:lineRule="atLeast"/>
              <w:ind w:right="-57"/>
              <w:rPr>
                <w:noProof/>
              </w:rPr>
            </w:pPr>
            <w:r>
              <w:rPr>
                <w:rFonts w:hint="eastAsia"/>
                <w:noProof/>
              </w:rPr>
              <w:t xml:space="preserve">　　　</w:t>
            </w:r>
          </w:p>
        </w:tc>
        <w:tc>
          <w:tcPr>
            <w:tcW w:w="5811" w:type="dxa"/>
            <w:tcBorders>
              <w:top w:val="single" w:sz="8" w:space="0" w:color="auto"/>
              <w:bottom w:val="single" w:sz="6" w:space="0" w:color="auto"/>
            </w:tcBorders>
            <w:vAlign w:val="center"/>
          </w:tcPr>
          <w:p w14:paraId="7EB0E0EA" w14:textId="77777777" w:rsidR="002A68A0" w:rsidRDefault="002A68A0" w:rsidP="002A68A0">
            <w:pPr>
              <w:spacing w:line="320" w:lineRule="atLeast"/>
              <w:ind w:right="-57"/>
              <w:jc w:val="center"/>
              <w:rPr>
                <w:noProof/>
              </w:rPr>
            </w:pPr>
            <w:r>
              <w:rPr>
                <w:rFonts w:hint="eastAsia"/>
                <w:noProof/>
              </w:rPr>
              <w:t>基本給＋　　手当＋　　手当＋　　手当＋　　手当</w:t>
            </w:r>
          </w:p>
        </w:tc>
        <w:tc>
          <w:tcPr>
            <w:tcW w:w="2509" w:type="dxa"/>
            <w:vMerge w:val="restart"/>
            <w:tcBorders>
              <w:top w:val="single" w:sz="8" w:space="0" w:color="auto"/>
              <w:right w:val="single" w:sz="8" w:space="0" w:color="auto"/>
            </w:tcBorders>
            <w:vAlign w:val="center"/>
          </w:tcPr>
          <w:p w14:paraId="62B15DA7" w14:textId="77777777" w:rsidR="002A68A0" w:rsidRDefault="002A68A0" w:rsidP="002A68A0">
            <w:pPr>
              <w:spacing w:line="320" w:lineRule="atLeast"/>
              <w:ind w:right="-57"/>
              <w:jc w:val="left"/>
              <w:rPr>
                <w:noProof/>
              </w:rPr>
            </w:pPr>
            <w:r>
              <w:rPr>
                <w:rFonts w:hint="eastAsia"/>
                <w:noProof/>
              </w:rPr>
              <w:t>×出勤時間数（出勤日数）</w:t>
            </w:r>
            <w:r>
              <w:rPr>
                <w:noProof/>
              </w:rPr>
              <w:t xml:space="preserve"> </w:t>
            </w:r>
          </w:p>
        </w:tc>
      </w:tr>
      <w:tr w:rsidR="002A68A0" w14:paraId="707BC406" w14:textId="77777777" w:rsidTr="002A68A0">
        <w:tblPrEx>
          <w:tblCellMar>
            <w:top w:w="0" w:type="dxa"/>
            <w:left w:w="0" w:type="dxa"/>
            <w:bottom w:w="0" w:type="dxa"/>
            <w:right w:w="0" w:type="dxa"/>
          </w:tblCellMar>
        </w:tblPrEx>
        <w:trPr>
          <w:cantSplit/>
          <w:trHeight w:val="315"/>
        </w:trPr>
        <w:tc>
          <w:tcPr>
            <w:tcW w:w="200" w:type="dxa"/>
            <w:vMerge/>
            <w:tcBorders>
              <w:left w:val="single" w:sz="8" w:space="0" w:color="auto"/>
              <w:bottom w:val="single" w:sz="8" w:space="0" w:color="auto"/>
            </w:tcBorders>
          </w:tcPr>
          <w:p w14:paraId="6B41188C" w14:textId="77777777" w:rsidR="002A68A0" w:rsidRDefault="002A68A0" w:rsidP="002A68A0">
            <w:pPr>
              <w:spacing w:line="320" w:lineRule="atLeast"/>
              <w:ind w:right="-57"/>
              <w:rPr>
                <w:noProof/>
              </w:rPr>
            </w:pPr>
          </w:p>
        </w:tc>
        <w:tc>
          <w:tcPr>
            <w:tcW w:w="5811" w:type="dxa"/>
            <w:tcBorders>
              <w:top w:val="single" w:sz="6" w:space="0" w:color="auto"/>
              <w:bottom w:val="single" w:sz="8" w:space="0" w:color="auto"/>
            </w:tcBorders>
            <w:vAlign w:val="center"/>
          </w:tcPr>
          <w:p w14:paraId="3B57B084" w14:textId="77777777" w:rsidR="002A68A0" w:rsidRDefault="002A68A0" w:rsidP="002A68A0">
            <w:pPr>
              <w:spacing w:line="320" w:lineRule="atLeast"/>
              <w:ind w:right="-57"/>
              <w:jc w:val="center"/>
              <w:rPr>
                <w:noProof/>
              </w:rPr>
            </w:pPr>
            <w:r>
              <w:rPr>
                <w:rFonts w:hint="eastAsia"/>
                <w:noProof/>
              </w:rPr>
              <w:t>１ヶ月平均所定労働時間（１ヶ月平均所定労働日）</w:t>
            </w:r>
          </w:p>
        </w:tc>
        <w:tc>
          <w:tcPr>
            <w:tcW w:w="2509" w:type="dxa"/>
            <w:vMerge/>
            <w:tcBorders>
              <w:bottom w:val="single" w:sz="8" w:space="0" w:color="auto"/>
              <w:right w:val="single" w:sz="8" w:space="0" w:color="auto"/>
            </w:tcBorders>
            <w:vAlign w:val="center"/>
          </w:tcPr>
          <w:p w14:paraId="2E1B82F5" w14:textId="77777777" w:rsidR="002A68A0" w:rsidRDefault="002A68A0" w:rsidP="002A68A0">
            <w:pPr>
              <w:spacing w:line="320" w:lineRule="atLeast"/>
              <w:ind w:right="-57"/>
              <w:jc w:val="left"/>
              <w:rPr>
                <w:noProof/>
              </w:rPr>
            </w:pPr>
          </w:p>
        </w:tc>
      </w:tr>
    </w:tbl>
    <w:p w14:paraId="571BFDE8" w14:textId="77777777" w:rsidR="002A68A0" w:rsidRDefault="002A68A0" w:rsidP="002A68A0">
      <w:pPr>
        <w:spacing w:line="320" w:lineRule="atLeast"/>
        <w:ind w:left="993" w:hanging="993"/>
        <w:rPr>
          <w:rFonts w:eastAsia="ＭＳ ゴシック"/>
          <w:noProof/>
        </w:rPr>
      </w:pPr>
    </w:p>
    <w:p w14:paraId="67E8A47D" w14:textId="77777777" w:rsidR="002A68A0" w:rsidRDefault="002A68A0" w:rsidP="002A68A0">
      <w:pPr>
        <w:spacing w:line="320" w:lineRule="atLeast"/>
        <w:ind w:left="993" w:hanging="993"/>
        <w:rPr>
          <w:rFonts w:eastAsia="ＭＳ ゴシック" w:hint="eastAsia"/>
          <w:noProof/>
        </w:rPr>
      </w:pPr>
      <w:r>
        <w:rPr>
          <w:rFonts w:eastAsia="ＭＳ ゴシック" w:hint="eastAsia"/>
          <w:noProof/>
        </w:rPr>
        <w:t>第６条（中途入社または中途退職の賃金計算）</w:t>
      </w:r>
    </w:p>
    <w:p w14:paraId="62FB4F3C" w14:textId="77777777" w:rsidR="002A68A0" w:rsidRDefault="002A68A0" w:rsidP="002A68A0">
      <w:pPr>
        <w:spacing w:line="320" w:lineRule="atLeast"/>
        <w:ind w:left="993" w:hanging="993"/>
        <w:rPr>
          <w:rFonts w:hint="eastAsia"/>
        </w:rPr>
      </w:pPr>
      <w:r>
        <w:rPr>
          <w:rFonts w:eastAsia="ＭＳ ゴシック" w:hint="eastAsia"/>
          <w:noProof/>
        </w:rPr>
        <w:t xml:space="preserve">　</w:t>
      </w:r>
      <w:r>
        <w:rPr>
          <w:rFonts w:hint="eastAsia"/>
        </w:rPr>
        <w:t>賃金計算期間の中途に入社または退職した者に対する当該計算期間における賃金は、以下の計算式</w:t>
      </w:r>
    </w:p>
    <w:p w14:paraId="5E1BAC5A" w14:textId="77777777" w:rsidR="002A68A0" w:rsidRPr="00D57C43" w:rsidRDefault="002A68A0" w:rsidP="002A68A0">
      <w:pPr>
        <w:spacing w:line="320" w:lineRule="atLeast"/>
        <w:ind w:left="993" w:hanging="993"/>
        <w:rPr>
          <w:rFonts w:eastAsia="ＭＳ ゴシック"/>
          <w:noProof/>
        </w:rPr>
      </w:pPr>
      <w:r>
        <w:rPr>
          <w:rFonts w:hint="eastAsia"/>
        </w:rPr>
        <w:t>により日割り支給するものとする。</w:t>
      </w:r>
    </w:p>
    <w:tbl>
      <w:tblPr>
        <w:tblW w:w="8506" w:type="dxa"/>
        <w:tblInd w:w="580" w:type="dxa"/>
        <w:tblBorders>
          <w:top w:val="single" w:sz="8" w:space="0" w:color="auto"/>
          <w:left w:val="single" w:sz="8" w:space="0" w:color="auto"/>
          <w:bottom w:val="single" w:sz="8" w:space="0" w:color="auto"/>
          <w:right w:val="single" w:sz="8" w:space="0" w:color="auto"/>
          <w:insideH w:val="single" w:sz="8" w:space="0" w:color="auto"/>
        </w:tblBorders>
        <w:tblLayout w:type="fixed"/>
        <w:tblCellMar>
          <w:left w:w="0" w:type="dxa"/>
          <w:right w:w="0" w:type="dxa"/>
        </w:tblCellMar>
        <w:tblLook w:val="0000" w:firstRow="0" w:lastRow="0" w:firstColumn="0" w:lastColumn="0" w:noHBand="0" w:noVBand="0"/>
      </w:tblPr>
      <w:tblGrid>
        <w:gridCol w:w="200"/>
        <w:gridCol w:w="5797"/>
        <w:gridCol w:w="2509"/>
      </w:tblGrid>
      <w:tr w:rsidR="002A68A0" w14:paraId="18369DCF" w14:textId="77777777" w:rsidTr="002A68A0">
        <w:tblPrEx>
          <w:tblCellMar>
            <w:top w:w="0" w:type="dxa"/>
            <w:left w:w="0" w:type="dxa"/>
            <w:bottom w:w="0" w:type="dxa"/>
            <w:right w:w="0" w:type="dxa"/>
          </w:tblCellMar>
        </w:tblPrEx>
        <w:trPr>
          <w:cantSplit/>
          <w:trHeight w:val="315"/>
        </w:trPr>
        <w:tc>
          <w:tcPr>
            <w:tcW w:w="200" w:type="dxa"/>
            <w:vMerge w:val="restart"/>
          </w:tcPr>
          <w:p w14:paraId="66AFE6B0" w14:textId="77777777" w:rsidR="002A68A0" w:rsidRDefault="002A68A0" w:rsidP="002A68A0">
            <w:pPr>
              <w:spacing w:line="320" w:lineRule="atLeast"/>
              <w:ind w:right="-57"/>
              <w:rPr>
                <w:noProof/>
              </w:rPr>
            </w:pPr>
            <w:r>
              <w:rPr>
                <w:rFonts w:hint="eastAsia"/>
                <w:noProof/>
              </w:rPr>
              <w:t xml:space="preserve">　　　</w:t>
            </w:r>
          </w:p>
          <w:p w14:paraId="0531E0A8" w14:textId="77777777" w:rsidR="002A68A0" w:rsidRDefault="002A68A0" w:rsidP="002A68A0">
            <w:pPr>
              <w:spacing w:line="320" w:lineRule="atLeast"/>
              <w:ind w:right="-57"/>
              <w:rPr>
                <w:noProof/>
              </w:rPr>
            </w:pPr>
            <w:r>
              <w:rPr>
                <w:rFonts w:hint="eastAsia"/>
                <w:noProof/>
              </w:rPr>
              <w:t xml:space="preserve">　　　</w:t>
            </w:r>
          </w:p>
        </w:tc>
        <w:tc>
          <w:tcPr>
            <w:tcW w:w="5797" w:type="dxa"/>
            <w:vAlign w:val="center"/>
          </w:tcPr>
          <w:p w14:paraId="65844407" w14:textId="77777777" w:rsidR="002A68A0" w:rsidRDefault="002A68A0" w:rsidP="002A68A0">
            <w:pPr>
              <w:spacing w:line="320" w:lineRule="atLeast"/>
              <w:ind w:right="-57" w:firstLine="200"/>
              <w:jc w:val="center"/>
              <w:rPr>
                <w:noProof/>
              </w:rPr>
            </w:pPr>
            <w:r>
              <w:rPr>
                <w:rFonts w:hint="eastAsia"/>
                <w:noProof/>
              </w:rPr>
              <w:t>基本給＋　　手当＋　　手当＋　　手当＋　　手当</w:t>
            </w:r>
          </w:p>
        </w:tc>
        <w:tc>
          <w:tcPr>
            <w:tcW w:w="2509" w:type="dxa"/>
            <w:vMerge w:val="restart"/>
            <w:vAlign w:val="center"/>
          </w:tcPr>
          <w:p w14:paraId="1E32A6D3" w14:textId="77777777" w:rsidR="002A68A0" w:rsidRDefault="002A68A0" w:rsidP="002A68A0">
            <w:pPr>
              <w:spacing w:line="320" w:lineRule="atLeast"/>
              <w:ind w:right="-57" w:firstLine="200"/>
              <w:jc w:val="left"/>
              <w:rPr>
                <w:noProof/>
              </w:rPr>
            </w:pPr>
            <w:r>
              <w:rPr>
                <w:rFonts w:hint="eastAsia"/>
                <w:noProof/>
              </w:rPr>
              <w:t>×出勤日数</w:t>
            </w:r>
            <w:r>
              <w:rPr>
                <w:noProof/>
              </w:rPr>
              <w:t xml:space="preserve">  </w:t>
            </w:r>
          </w:p>
        </w:tc>
      </w:tr>
      <w:tr w:rsidR="002A68A0" w14:paraId="3E805334" w14:textId="77777777" w:rsidTr="002A68A0">
        <w:tblPrEx>
          <w:tblCellMar>
            <w:top w:w="0" w:type="dxa"/>
            <w:left w:w="0" w:type="dxa"/>
            <w:bottom w:w="0" w:type="dxa"/>
            <w:right w:w="0" w:type="dxa"/>
          </w:tblCellMar>
        </w:tblPrEx>
        <w:trPr>
          <w:cantSplit/>
          <w:trHeight w:val="315"/>
        </w:trPr>
        <w:tc>
          <w:tcPr>
            <w:tcW w:w="200" w:type="dxa"/>
            <w:vMerge/>
          </w:tcPr>
          <w:p w14:paraId="0250C7AC" w14:textId="77777777" w:rsidR="002A68A0" w:rsidRDefault="002A68A0" w:rsidP="002A68A0">
            <w:pPr>
              <w:spacing w:line="320" w:lineRule="atLeast"/>
              <w:ind w:right="-57"/>
              <w:rPr>
                <w:noProof/>
              </w:rPr>
            </w:pPr>
          </w:p>
        </w:tc>
        <w:tc>
          <w:tcPr>
            <w:tcW w:w="5797" w:type="dxa"/>
            <w:vAlign w:val="center"/>
          </w:tcPr>
          <w:p w14:paraId="7008D12C" w14:textId="77777777" w:rsidR="002A68A0" w:rsidRDefault="002A68A0" w:rsidP="002A68A0">
            <w:pPr>
              <w:spacing w:line="320" w:lineRule="atLeast"/>
              <w:ind w:right="-57" w:firstLine="2000"/>
              <w:rPr>
                <w:noProof/>
              </w:rPr>
            </w:pPr>
            <w:r>
              <w:rPr>
                <w:rFonts w:hint="eastAsia"/>
                <w:noProof/>
              </w:rPr>
              <w:t>１ヶ月平均所定労働日数</w:t>
            </w:r>
          </w:p>
        </w:tc>
        <w:tc>
          <w:tcPr>
            <w:tcW w:w="2509" w:type="dxa"/>
            <w:vMerge/>
            <w:vAlign w:val="center"/>
          </w:tcPr>
          <w:p w14:paraId="1D4D6DF7" w14:textId="77777777" w:rsidR="002A68A0" w:rsidRDefault="002A68A0" w:rsidP="002A68A0">
            <w:pPr>
              <w:spacing w:line="320" w:lineRule="atLeast"/>
              <w:ind w:right="-57"/>
              <w:jc w:val="left"/>
              <w:rPr>
                <w:noProof/>
              </w:rPr>
            </w:pPr>
          </w:p>
        </w:tc>
      </w:tr>
    </w:tbl>
    <w:p w14:paraId="5C04CDC0" w14:textId="77777777" w:rsidR="002A68A0" w:rsidRDefault="002A68A0" w:rsidP="002A68A0">
      <w:pPr>
        <w:spacing w:line="320" w:lineRule="atLeast"/>
        <w:rPr>
          <w:rFonts w:ascii="ＭＳ ゴシック" w:eastAsia="ＭＳ ゴシック"/>
          <w:noProof/>
        </w:rPr>
      </w:pPr>
    </w:p>
    <w:p w14:paraId="3F56331D" w14:textId="77777777" w:rsidR="002A68A0" w:rsidRDefault="002A68A0" w:rsidP="002A68A0">
      <w:pPr>
        <w:spacing w:line="320" w:lineRule="atLeast"/>
        <w:ind w:left="993" w:right="-1" w:hanging="993"/>
        <w:rPr>
          <w:rFonts w:ascii="ＭＳ ゴシック" w:eastAsia="ＭＳ ゴシック"/>
          <w:noProof/>
        </w:rPr>
      </w:pPr>
      <w:r>
        <w:rPr>
          <w:rFonts w:ascii="ＭＳ ゴシック" w:eastAsia="ＭＳ ゴシック" w:hint="eastAsia"/>
          <w:noProof/>
        </w:rPr>
        <w:t>第７条（休職期間中の賃金）</w:t>
      </w:r>
    </w:p>
    <w:p w14:paraId="68F3BCBE" w14:textId="77777777" w:rsidR="002A68A0" w:rsidRDefault="002A68A0" w:rsidP="002A68A0">
      <w:r>
        <w:rPr>
          <w:rFonts w:hint="eastAsia"/>
        </w:rPr>
        <w:t xml:space="preserve">　原則として、就業規則に規定する休職期間中は賃金を支給しない。ただし、会社が特に必要と認めた場合は基本給の２分の１を限度として支給することがある。</w:t>
      </w:r>
    </w:p>
    <w:p w14:paraId="699CC3BA" w14:textId="77777777" w:rsidR="002A68A0" w:rsidRDefault="002A68A0" w:rsidP="002A68A0">
      <w:pPr>
        <w:pStyle w:val="BodyText2"/>
      </w:pPr>
    </w:p>
    <w:p w14:paraId="3E0D9654" w14:textId="77777777" w:rsidR="002A68A0" w:rsidRDefault="002A68A0" w:rsidP="002A68A0">
      <w:pPr>
        <w:spacing w:line="320" w:lineRule="atLeast"/>
        <w:ind w:left="993" w:right="-1" w:hanging="993"/>
        <w:rPr>
          <w:noProof/>
        </w:rPr>
      </w:pPr>
      <w:r>
        <w:rPr>
          <w:rFonts w:ascii="ＭＳ ゴシック" w:eastAsia="ＭＳ ゴシック" w:hint="eastAsia"/>
          <w:noProof/>
        </w:rPr>
        <w:t>第８条（臨時休業中の賃金）</w:t>
      </w:r>
    </w:p>
    <w:p w14:paraId="2A4CF39A" w14:textId="77777777" w:rsidR="002A68A0" w:rsidRDefault="002A68A0" w:rsidP="002A68A0">
      <w:r>
        <w:rPr>
          <w:rFonts w:hint="eastAsia"/>
        </w:rPr>
        <w:t xml:space="preserve">　会社の都合により社員を臨時に休業させる場合には、休業１日につき平均賃金の</w:t>
      </w:r>
      <w:r>
        <w:t>100</w:t>
      </w:r>
      <w:r>
        <w:rPr>
          <w:rFonts w:hint="eastAsia"/>
        </w:rPr>
        <w:t>分の</w:t>
      </w:r>
      <w:r>
        <w:t>60</w:t>
      </w:r>
      <w:r>
        <w:rPr>
          <w:rFonts w:hint="eastAsia"/>
        </w:rPr>
        <w:t>に相当する休業手当を支給する。</w:t>
      </w:r>
    </w:p>
    <w:p w14:paraId="652A21AD" w14:textId="77777777" w:rsidR="002A68A0" w:rsidRDefault="002A68A0" w:rsidP="002A68A0">
      <w:pPr>
        <w:spacing w:line="320" w:lineRule="atLeast"/>
        <w:ind w:right="-1"/>
      </w:pPr>
    </w:p>
    <w:p w14:paraId="1C5AD5AC" w14:textId="77777777" w:rsidR="002A68A0" w:rsidRDefault="002A68A0" w:rsidP="002A68A0">
      <w:pPr>
        <w:spacing w:line="320" w:lineRule="atLeast"/>
        <w:jc w:val="center"/>
        <w:rPr>
          <w:rFonts w:ascii="ＭＳ ゴシック" w:eastAsia="ＭＳ ゴシック"/>
          <w:noProof/>
        </w:rPr>
      </w:pPr>
    </w:p>
    <w:p w14:paraId="63C3E992" w14:textId="77777777" w:rsidR="002A68A0" w:rsidRDefault="002A68A0" w:rsidP="002A68A0">
      <w:pPr>
        <w:spacing w:line="320" w:lineRule="atLeast"/>
        <w:jc w:val="center"/>
        <w:rPr>
          <w:noProof/>
        </w:rPr>
      </w:pPr>
      <w:r>
        <w:rPr>
          <w:rFonts w:ascii="ＭＳ ゴシック" w:eastAsia="ＭＳ ゴシック" w:hint="eastAsia"/>
          <w:noProof/>
        </w:rPr>
        <w:t>第２章　　基準内賃金</w:t>
      </w:r>
    </w:p>
    <w:p w14:paraId="6DE467D1" w14:textId="77777777" w:rsidR="002A68A0" w:rsidRDefault="002A68A0" w:rsidP="002A68A0">
      <w:pPr>
        <w:spacing w:line="320" w:lineRule="atLeast"/>
        <w:rPr>
          <w:noProof/>
        </w:rPr>
      </w:pPr>
    </w:p>
    <w:p w14:paraId="6E6FBEB3" w14:textId="77777777" w:rsidR="002A68A0" w:rsidRDefault="002A68A0" w:rsidP="002A68A0">
      <w:pPr>
        <w:spacing w:line="320" w:lineRule="atLeast"/>
        <w:rPr>
          <w:noProof/>
        </w:rPr>
      </w:pPr>
      <w:r>
        <w:rPr>
          <w:rFonts w:ascii="ＭＳ ゴシック" w:eastAsia="ＭＳ ゴシック" w:hint="eastAsia"/>
          <w:noProof/>
        </w:rPr>
        <w:t>第９条（基本給）</w:t>
      </w:r>
    </w:p>
    <w:p w14:paraId="4FF3C9F2" w14:textId="77777777" w:rsidR="002A68A0" w:rsidRDefault="002A68A0" w:rsidP="002A68A0">
      <w:pPr>
        <w:spacing w:line="320" w:lineRule="atLeast"/>
      </w:pPr>
      <w:r>
        <w:rPr>
          <w:rFonts w:hint="eastAsia"/>
          <w:noProof/>
        </w:rPr>
        <w:t xml:space="preserve">　基本給は日給月給制とし、</w:t>
      </w:r>
      <w:r>
        <w:rPr>
          <w:rFonts w:hint="eastAsia"/>
        </w:rPr>
        <w:t>社員の学歴、能力、経験、技能および職務内容などを総合的に勘案して各人ごとに決定する。</w:t>
      </w:r>
    </w:p>
    <w:p w14:paraId="56971890" w14:textId="77777777" w:rsidR="002A68A0" w:rsidRDefault="002A68A0" w:rsidP="002A68A0">
      <w:pPr>
        <w:spacing w:line="320" w:lineRule="atLeast"/>
        <w:ind w:left="993" w:hanging="993"/>
        <w:rPr>
          <w:noProof/>
        </w:rPr>
      </w:pPr>
    </w:p>
    <w:p w14:paraId="7D96295F" w14:textId="77777777" w:rsidR="002A68A0" w:rsidRDefault="002A68A0" w:rsidP="002A68A0">
      <w:pPr>
        <w:spacing w:line="320" w:lineRule="atLeast"/>
        <w:rPr>
          <w:noProof/>
        </w:rPr>
      </w:pPr>
      <w:r>
        <w:rPr>
          <w:rFonts w:ascii="ＭＳ ゴシック" w:eastAsia="ＭＳ ゴシック" w:hint="eastAsia"/>
          <w:noProof/>
        </w:rPr>
        <w:t>第</w:t>
      </w:r>
      <w:r>
        <w:rPr>
          <w:rFonts w:ascii="ＭＳ ゴシック" w:eastAsia="ＭＳ ゴシック"/>
          <w:noProof/>
        </w:rPr>
        <w:t>1</w:t>
      </w:r>
      <w:r>
        <w:rPr>
          <w:rFonts w:ascii="ＭＳ ゴシック" w:eastAsia="ＭＳ ゴシック" w:hint="eastAsia"/>
          <w:noProof/>
        </w:rPr>
        <w:t>0条（給与改定）</w:t>
      </w:r>
    </w:p>
    <w:p w14:paraId="04BE1248" w14:textId="77777777" w:rsidR="002A68A0" w:rsidRDefault="002A68A0" w:rsidP="002A68A0">
      <w:pPr>
        <w:pStyle w:val="a8"/>
      </w:pPr>
      <w:r>
        <w:rPr>
          <w:rFonts w:hint="eastAsia"/>
        </w:rPr>
        <w:t>１．給与改定は基本給を対象に毎年　月に社員各人の勤務成績を査定して決定し、当月から支給する。ただし、会社の業績によっては、その時期を延期もしくは見送ることがある。</w:t>
      </w:r>
    </w:p>
    <w:p w14:paraId="0AD015DF" w14:textId="77777777" w:rsidR="002A68A0" w:rsidRDefault="002A68A0" w:rsidP="002A68A0">
      <w:pPr>
        <w:pStyle w:val="a8"/>
        <w:rPr>
          <w:rFonts w:hint="eastAsia"/>
        </w:rPr>
      </w:pPr>
      <w:r>
        <w:rPr>
          <w:rFonts w:hint="eastAsia"/>
        </w:rPr>
        <w:t>２．以下の各号の一に該当する者については給与改定を保留することがある。</w:t>
      </w:r>
    </w:p>
    <w:p w14:paraId="6BE3CAF3" w14:textId="77777777" w:rsidR="002A68A0" w:rsidRDefault="002A68A0" w:rsidP="002A68A0">
      <w:pPr>
        <w:pStyle w:val="a8"/>
        <w:rPr>
          <w:rFonts w:hint="eastAsia"/>
        </w:rPr>
      </w:pPr>
      <w:r>
        <w:rPr>
          <w:rFonts w:hint="eastAsia"/>
        </w:rPr>
        <w:lastRenderedPageBreak/>
        <w:t xml:space="preserve">　　①昇給算定期間中の欠勤日数</w:t>
      </w:r>
      <w:r>
        <w:t>60</w:t>
      </w:r>
      <w:r>
        <w:rPr>
          <w:rFonts w:hint="eastAsia"/>
        </w:rPr>
        <w:t>日を超える者</w:t>
      </w:r>
    </w:p>
    <w:p w14:paraId="1CEDBC4C" w14:textId="77777777" w:rsidR="002A68A0" w:rsidRDefault="002A68A0" w:rsidP="002A68A0">
      <w:pPr>
        <w:pStyle w:val="a8"/>
        <w:rPr>
          <w:rFonts w:hint="eastAsia"/>
        </w:rPr>
      </w:pPr>
      <w:r>
        <w:rPr>
          <w:rFonts w:hint="eastAsia"/>
        </w:rPr>
        <w:t xml:space="preserve">　　②就業規則第　条により制裁処分をうけた者</w:t>
      </w:r>
    </w:p>
    <w:p w14:paraId="675D785D" w14:textId="77777777" w:rsidR="002A68A0" w:rsidRDefault="002A68A0" w:rsidP="002A68A0">
      <w:pPr>
        <w:pStyle w:val="a8"/>
        <w:rPr>
          <w:rFonts w:hint="eastAsia"/>
        </w:rPr>
      </w:pPr>
      <w:r>
        <w:rPr>
          <w:rFonts w:hint="eastAsia"/>
        </w:rPr>
        <w:t xml:space="preserve">　　③著しく技能が低い者、または勤務成績ならびに素行不良の者</w:t>
      </w:r>
    </w:p>
    <w:p w14:paraId="07DF6FF0" w14:textId="77777777" w:rsidR="002A68A0" w:rsidRDefault="002A68A0" w:rsidP="002A68A0">
      <w:pPr>
        <w:pStyle w:val="a8"/>
      </w:pPr>
      <w:r>
        <w:rPr>
          <w:rFonts w:hint="eastAsia"/>
        </w:rPr>
        <w:t xml:space="preserve">　　④勤続</w:t>
      </w:r>
      <w:r>
        <w:t>6</w:t>
      </w:r>
      <w:r>
        <w:rPr>
          <w:rFonts w:hint="eastAsia"/>
        </w:rPr>
        <w:t>ヶ月未満の者</w:t>
      </w:r>
    </w:p>
    <w:p w14:paraId="21D61019" w14:textId="77777777" w:rsidR="002A68A0" w:rsidRDefault="002A68A0" w:rsidP="002A68A0">
      <w:pPr>
        <w:pStyle w:val="a8"/>
      </w:pPr>
      <w:r>
        <w:rPr>
          <w:rFonts w:hint="eastAsia"/>
        </w:rPr>
        <w:t>３．会社は必要に応じ臨時の給与改定を行なうことがある。</w:t>
      </w:r>
    </w:p>
    <w:p w14:paraId="2C34549E" w14:textId="77777777" w:rsidR="002A68A0" w:rsidRPr="004310D1" w:rsidRDefault="002A68A0" w:rsidP="002A68A0">
      <w:pPr>
        <w:spacing w:line="320" w:lineRule="atLeast"/>
        <w:ind w:left="993" w:hanging="993"/>
        <w:rPr>
          <w:rFonts w:ascii="ＭＳ ゴシック" w:eastAsia="ＭＳ ゴシック"/>
          <w:noProof/>
        </w:rPr>
      </w:pPr>
    </w:p>
    <w:p w14:paraId="6E9EFA73" w14:textId="77777777" w:rsidR="002A68A0" w:rsidRDefault="002A68A0" w:rsidP="002A68A0">
      <w:pPr>
        <w:spacing w:line="320" w:lineRule="atLeast"/>
        <w:rPr>
          <w:noProof/>
        </w:rPr>
      </w:pPr>
      <w:r>
        <w:rPr>
          <w:rFonts w:ascii="ＭＳ ゴシック" w:eastAsia="ＭＳ ゴシック" w:hint="eastAsia"/>
          <w:noProof/>
        </w:rPr>
        <w:t>第</w:t>
      </w:r>
      <w:r>
        <w:rPr>
          <w:rFonts w:ascii="ＭＳ ゴシック" w:eastAsia="ＭＳ ゴシック"/>
          <w:noProof/>
        </w:rPr>
        <w:t>1</w:t>
      </w:r>
      <w:r>
        <w:rPr>
          <w:rFonts w:ascii="ＭＳ ゴシック" w:eastAsia="ＭＳ ゴシック" w:hint="eastAsia"/>
          <w:noProof/>
        </w:rPr>
        <w:t>1条（　　　手当）</w:t>
      </w:r>
    </w:p>
    <w:p w14:paraId="63FB11CD" w14:textId="77777777" w:rsidR="002A68A0" w:rsidRDefault="002A68A0" w:rsidP="002A68A0">
      <w:pPr>
        <w:pStyle w:val="a8"/>
      </w:pPr>
    </w:p>
    <w:p w14:paraId="31E6C169" w14:textId="77777777" w:rsidR="002A68A0" w:rsidRDefault="002A68A0" w:rsidP="002A68A0">
      <w:pPr>
        <w:pStyle w:val="a8"/>
      </w:pPr>
    </w:p>
    <w:p w14:paraId="7C96AE1C" w14:textId="77777777" w:rsidR="002A68A0" w:rsidRDefault="002A68A0" w:rsidP="002A68A0">
      <w:pPr>
        <w:spacing w:line="320" w:lineRule="atLeast"/>
        <w:rPr>
          <w:noProof/>
        </w:rPr>
      </w:pPr>
      <w:r>
        <w:rPr>
          <w:rFonts w:ascii="ＭＳ ゴシック" w:eastAsia="ＭＳ ゴシック" w:hint="eastAsia"/>
          <w:noProof/>
        </w:rPr>
        <w:t>第</w:t>
      </w:r>
      <w:r>
        <w:rPr>
          <w:rFonts w:ascii="ＭＳ ゴシック" w:eastAsia="ＭＳ ゴシック"/>
          <w:noProof/>
        </w:rPr>
        <w:t>12</w:t>
      </w:r>
      <w:r>
        <w:rPr>
          <w:rFonts w:ascii="ＭＳ ゴシック" w:eastAsia="ＭＳ ゴシック" w:hint="eastAsia"/>
          <w:noProof/>
        </w:rPr>
        <w:t>条（　　　手当）</w:t>
      </w:r>
    </w:p>
    <w:p w14:paraId="3BA267A0" w14:textId="77777777" w:rsidR="002A68A0" w:rsidRDefault="002A68A0" w:rsidP="002A68A0">
      <w:pPr>
        <w:pStyle w:val="a8"/>
      </w:pPr>
    </w:p>
    <w:p w14:paraId="606E3DEA" w14:textId="77777777" w:rsidR="002A68A0" w:rsidRDefault="002A68A0" w:rsidP="002A68A0">
      <w:pPr>
        <w:pStyle w:val="a8"/>
      </w:pPr>
    </w:p>
    <w:p w14:paraId="004A1D38" w14:textId="77777777" w:rsidR="002A68A0" w:rsidRDefault="002A68A0" w:rsidP="002A68A0">
      <w:pPr>
        <w:spacing w:line="320" w:lineRule="atLeast"/>
        <w:rPr>
          <w:noProof/>
        </w:rPr>
      </w:pPr>
      <w:r>
        <w:rPr>
          <w:rFonts w:ascii="ＭＳ ゴシック" w:eastAsia="ＭＳ ゴシック" w:hint="eastAsia"/>
          <w:noProof/>
        </w:rPr>
        <w:t>第</w:t>
      </w:r>
      <w:r>
        <w:rPr>
          <w:rFonts w:ascii="ＭＳ ゴシック" w:eastAsia="ＭＳ ゴシック"/>
          <w:noProof/>
        </w:rPr>
        <w:t>13</w:t>
      </w:r>
      <w:r>
        <w:rPr>
          <w:rFonts w:ascii="ＭＳ ゴシック" w:eastAsia="ＭＳ ゴシック" w:hint="eastAsia"/>
          <w:noProof/>
        </w:rPr>
        <w:t>条（　　　手当）</w:t>
      </w:r>
    </w:p>
    <w:p w14:paraId="364F8D57" w14:textId="77777777" w:rsidR="002A68A0" w:rsidRDefault="002A68A0" w:rsidP="002A68A0">
      <w:pPr>
        <w:pStyle w:val="a8"/>
      </w:pPr>
    </w:p>
    <w:p w14:paraId="24EE0B97" w14:textId="77777777" w:rsidR="002A68A0" w:rsidRDefault="002A68A0" w:rsidP="002A68A0">
      <w:pPr>
        <w:pStyle w:val="a8"/>
      </w:pPr>
    </w:p>
    <w:p w14:paraId="5B3F5E92" w14:textId="77777777" w:rsidR="002A68A0" w:rsidRDefault="002A68A0" w:rsidP="002A68A0">
      <w:pPr>
        <w:spacing w:line="320" w:lineRule="atLeast"/>
        <w:rPr>
          <w:rFonts w:ascii="ＭＳ ゴシック" w:eastAsia="ＭＳ ゴシック"/>
          <w:noProof/>
        </w:rPr>
      </w:pPr>
      <w:r>
        <w:rPr>
          <w:rFonts w:ascii="ＭＳ ゴシック" w:eastAsia="ＭＳ ゴシック" w:hint="eastAsia"/>
          <w:noProof/>
        </w:rPr>
        <w:t>第</w:t>
      </w:r>
      <w:r>
        <w:rPr>
          <w:rFonts w:ascii="ＭＳ ゴシック" w:eastAsia="ＭＳ ゴシック"/>
          <w:noProof/>
        </w:rPr>
        <w:t>14</w:t>
      </w:r>
      <w:r>
        <w:rPr>
          <w:rFonts w:ascii="ＭＳ ゴシック" w:eastAsia="ＭＳ ゴシック" w:hint="eastAsia"/>
          <w:noProof/>
        </w:rPr>
        <w:t>条（　　　手当）</w:t>
      </w:r>
    </w:p>
    <w:p w14:paraId="291BE227" w14:textId="77777777" w:rsidR="002A68A0" w:rsidRDefault="002A68A0" w:rsidP="002A68A0">
      <w:pPr>
        <w:pStyle w:val="a8"/>
      </w:pPr>
    </w:p>
    <w:p w14:paraId="2DBFC737" w14:textId="77777777" w:rsidR="002A68A0" w:rsidRDefault="002A68A0" w:rsidP="002A68A0">
      <w:pPr>
        <w:pStyle w:val="a8"/>
      </w:pPr>
    </w:p>
    <w:p w14:paraId="314A42AD" w14:textId="77777777" w:rsidR="002A68A0" w:rsidRDefault="002A68A0" w:rsidP="002A68A0">
      <w:pPr>
        <w:spacing w:line="320" w:lineRule="atLeast"/>
        <w:rPr>
          <w:rFonts w:ascii="ＭＳ ゴシック" w:eastAsia="ＭＳ ゴシック"/>
          <w:noProof/>
        </w:rPr>
      </w:pPr>
      <w:r>
        <w:rPr>
          <w:rFonts w:ascii="ＭＳ ゴシック" w:eastAsia="ＭＳ ゴシック" w:hint="eastAsia"/>
          <w:noProof/>
        </w:rPr>
        <w:t>第</w:t>
      </w:r>
      <w:r>
        <w:rPr>
          <w:rFonts w:ascii="ＭＳ ゴシック" w:eastAsia="ＭＳ ゴシック"/>
          <w:noProof/>
        </w:rPr>
        <w:t>15</w:t>
      </w:r>
      <w:r>
        <w:rPr>
          <w:rFonts w:ascii="ＭＳ ゴシック" w:eastAsia="ＭＳ ゴシック" w:hint="eastAsia"/>
          <w:noProof/>
        </w:rPr>
        <w:t>条（</w:t>
      </w:r>
      <w:r>
        <w:rPr>
          <w:rFonts w:ascii="ＭＳ ゴシック" w:eastAsia="ＭＳ ゴシック"/>
          <w:noProof/>
        </w:rPr>
        <w:fldChar w:fldCharType="begin"/>
      </w:r>
      <w:r>
        <w:rPr>
          <w:rFonts w:ascii="ＭＳ ゴシック" w:eastAsia="ＭＳ ゴシック"/>
          <w:noProof/>
        </w:rPr>
        <w:instrText xml:space="preserve"> eq \o\ad(</w:instrText>
      </w:r>
      <w:r>
        <w:rPr>
          <w:rFonts w:ascii="ＭＳ ゴシック" w:eastAsia="ＭＳ ゴシック" w:hint="eastAsia"/>
          <w:noProof/>
        </w:rPr>
        <w:instrText>通勤手当</w:instrText>
      </w:r>
      <w:r>
        <w:rPr>
          <w:rFonts w:ascii="ＭＳ ゴシック" w:eastAsia="ＭＳ ゴシック"/>
          <w:noProof/>
        </w:rPr>
        <w:instrText>,</w:instrText>
      </w:r>
      <w:r>
        <w:rPr>
          <w:rFonts w:ascii="ＭＳ ゴシック" w:eastAsia="ＭＳ ゴシック" w:hint="eastAsia"/>
          <w:noProof/>
        </w:rPr>
        <w:instrText xml:space="preserve">　　　　　　</w:instrText>
      </w:r>
      <w:r>
        <w:rPr>
          <w:rFonts w:ascii="ＭＳ ゴシック" w:eastAsia="ＭＳ ゴシック"/>
          <w:noProof/>
        </w:rPr>
        <w:instrText>)</w:instrText>
      </w:r>
      <w:r>
        <w:rPr>
          <w:rFonts w:ascii="ＭＳ ゴシック" w:eastAsia="ＭＳ ゴシック"/>
          <w:noProof/>
        </w:rPr>
        <w:fldChar w:fldCharType="end"/>
      </w:r>
      <w:r>
        <w:rPr>
          <w:rFonts w:ascii="ＭＳ ゴシック" w:eastAsia="ＭＳ ゴシック" w:hint="eastAsia"/>
          <w:noProof/>
        </w:rPr>
        <w:t>）</w:t>
      </w:r>
    </w:p>
    <w:p w14:paraId="08ECBB72" w14:textId="77777777" w:rsidR="002A68A0" w:rsidRDefault="002A68A0" w:rsidP="002A68A0">
      <w:pPr>
        <w:rPr>
          <w:noProof/>
        </w:rPr>
      </w:pPr>
      <w:r>
        <w:rPr>
          <w:rFonts w:hint="eastAsia"/>
          <w:noProof/>
        </w:rPr>
        <w:t xml:space="preserve">　通勤手当は以下の区分により支給する。ただし、非課税限度額を超過する場合には、その超過分については課税通勤費として支給する。</w:t>
      </w:r>
    </w:p>
    <w:p w14:paraId="7CDFBAA9" w14:textId="77777777" w:rsidR="002A68A0" w:rsidRDefault="002A68A0" w:rsidP="002A68A0">
      <w:pPr>
        <w:tabs>
          <w:tab w:val="left" w:pos="993"/>
        </w:tabs>
        <w:spacing w:line="320" w:lineRule="atLeast"/>
        <w:ind w:left="993" w:hanging="993"/>
        <w:rPr>
          <w:noProof/>
        </w:rPr>
      </w:pPr>
      <w:r>
        <w:rPr>
          <w:rFonts w:hint="eastAsia"/>
          <w:noProof/>
        </w:rPr>
        <w:t xml:space="preserve">　①公共交通機関を利用する者　　　　　実費相当額（上限　　　　円）</w:t>
      </w:r>
    </w:p>
    <w:p w14:paraId="2E08D2B7" w14:textId="77777777" w:rsidR="002A68A0" w:rsidRDefault="002A68A0" w:rsidP="002A68A0">
      <w:pPr>
        <w:tabs>
          <w:tab w:val="left" w:pos="993"/>
        </w:tabs>
        <w:spacing w:line="320" w:lineRule="atLeast"/>
        <w:ind w:left="993" w:hanging="993"/>
        <w:rPr>
          <w:noProof/>
        </w:rPr>
      </w:pPr>
      <w:r>
        <w:rPr>
          <w:rFonts w:hint="eastAsia"/>
          <w:noProof/>
        </w:rPr>
        <w:t xml:space="preserve">　②自家用車通勤の許可を受けた者　　　</w:t>
      </w:r>
      <w:r>
        <w:rPr>
          <w:rFonts w:hAnsi="ＭＳ 明朝" w:hint="eastAsia"/>
        </w:rPr>
        <w:t>往復通勤キロ数×　日×単価（　円）</w:t>
      </w:r>
    </w:p>
    <w:p w14:paraId="238890EC" w14:textId="77777777" w:rsidR="002A68A0" w:rsidRPr="009249DF" w:rsidRDefault="002A68A0" w:rsidP="002A68A0">
      <w:pPr>
        <w:spacing w:line="320" w:lineRule="atLeast"/>
        <w:rPr>
          <w:rFonts w:ascii="ＭＳ ゴシック" w:eastAsia="ＭＳ ゴシック" w:hAnsi="Times New Roman" w:hint="eastAsia"/>
          <w:color w:val="000000"/>
          <w:kern w:val="0"/>
        </w:rPr>
      </w:pPr>
    </w:p>
    <w:p w14:paraId="492C6A6D" w14:textId="77777777" w:rsidR="002A68A0" w:rsidRDefault="002A68A0" w:rsidP="002A68A0">
      <w:pPr>
        <w:spacing w:line="320" w:lineRule="atLeast"/>
        <w:rPr>
          <w:noProof/>
        </w:rPr>
      </w:pPr>
    </w:p>
    <w:p w14:paraId="47FBB662" w14:textId="77777777" w:rsidR="002A68A0" w:rsidRDefault="002A68A0" w:rsidP="002A68A0">
      <w:pPr>
        <w:spacing w:line="320" w:lineRule="atLeast"/>
        <w:jc w:val="center"/>
        <w:rPr>
          <w:noProof/>
        </w:rPr>
      </w:pPr>
      <w:r>
        <w:rPr>
          <w:rFonts w:ascii="ＭＳ ゴシック" w:eastAsia="ＭＳ ゴシック" w:hint="eastAsia"/>
          <w:noProof/>
        </w:rPr>
        <w:t xml:space="preserve">第３章　　</w:t>
      </w:r>
      <w:r>
        <w:rPr>
          <w:rFonts w:ascii="ＭＳ ゴシック" w:eastAsia="ＭＳ ゴシック"/>
          <w:noProof/>
        </w:rPr>
        <w:fldChar w:fldCharType="begin"/>
      </w:r>
      <w:r>
        <w:rPr>
          <w:rFonts w:ascii="ＭＳ ゴシック" w:eastAsia="ＭＳ ゴシック"/>
          <w:noProof/>
        </w:rPr>
        <w:instrText xml:space="preserve"> eq \o\ad(</w:instrText>
      </w:r>
      <w:r>
        <w:rPr>
          <w:rFonts w:ascii="ＭＳ ゴシック" w:eastAsia="ＭＳ ゴシック" w:hint="eastAsia"/>
          <w:noProof/>
        </w:rPr>
        <w:instrText>基準外賃金</w:instrText>
      </w:r>
      <w:r>
        <w:rPr>
          <w:rFonts w:ascii="ＭＳ ゴシック" w:eastAsia="ＭＳ ゴシック"/>
          <w:noProof/>
        </w:rPr>
        <w:instrText>,</w:instrText>
      </w:r>
      <w:r>
        <w:rPr>
          <w:rFonts w:ascii="ＭＳ ゴシック" w:eastAsia="ＭＳ ゴシック" w:hint="eastAsia"/>
          <w:noProof/>
        </w:rPr>
        <w:instrText xml:space="preserve">　　　　　　　</w:instrText>
      </w:r>
      <w:r>
        <w:rPr>
          <w:rFonts w:ascii="ＭＳ ゴシック" w:eastAsia="ＭＳ ゴシック"/>
          <w:noProof/>
        </w:rPr>
        <w:instrText>)</w:instrText>
      </w:r>
      <w:r>
        <w:rPr>
          <w:rFonts w:ascii="ＭＳ ゴシック" w:eastAsia="ＭＳ ゴシック"/>
          <w:noProof/>
        </w:rPr>
        <w:fldChar w:fldCharType="end"/>
      </w:r>
    </w:p>
    <w:p w14:paraId="1E909ED4" w14:textId="77777777" w:rsidR="002A68A0" w:rsidRDefault="002A68A0" w:rsidP="002A68A0">
      <w:pPr>
        <w:spacing w:line="320" w:lineRule="atLeast"/>
        <w:rPr>
          <w:noProof/>
        </w:rPr>
      </w:pPr>
    </w:p>
    <w:p w14:paraId="2D29DA99" w14:textId="77777777" w:rsidR="002A68A0" w:rsidRDefault="002A68A0" w:rsidP="002A68A0">
      <w:pPr>
        <w:spacing w:line="320" w:lineRule="atLeast"/>
        <w:rPr>
          <w:noProof/>
        </w:rPr>
      </w:pPr>
      <w:r>
        <w:rPr>
          <w:rFonts w:ascii="ＭＳ ゴシック" w:eastAsia="ＭＳ ゴシック" w:hint="eastAsia"/>
          <w:noProof/>
        </w:rPr>
        <w:t>第</w:t>
      </w:r>
      <w:r>
        <w:rPr>
          <w:rFonts w:ascii="ＭＳ ゴシック" w:eastAsia="ＭＳ ゴシック"/>
          <w:noProof/>
        </w:rPr>
        <w:t>16</w:t>
      </w:r>
      <w:r>
        <w:rPr>
          <w:rFonts w:ascii="ＭＳ ゴシック" w:eastAsia="ＭＳ ゴシック" w:hint="eastAsia"/>
          <w:noProof/>
        </w:rPr>
        <w:t>条（時間外・休日・深夜勤務手当）</w:t>
      </w:r>
    </w:p>
    <w:p w14:paraId="39B3E02C" w14:textId="77777777" w:rsidR="002A68A0" w:rsidRDefault="002A68A0" w:rsidP="002A68A0">
      <w:pPr>
        <w:pStyle w:val="a8"/>
      </w:pPr>
      <w:r>
        <w:rPr>
          <w:rFonts w:hint="eastAsia"/>
        </w:rPr>
        <w:t>１．所定労働時間を超え、かつ、法定労働時間を超えて労働した場合には、時間外勤務手当を、法定の休日に労働した場合には休日勤務手当を、深夜（午後</w:t>
      </w:r>
      <w:r>
        <w:t>10</w:t>
      </w:r>
      <w:r>
        <w:rPr>
          <w:rFonts w:hint="eastAsia"/>
        </w:rPr>
        <w:t>時から午前５時までの間）に労働した場合には深夜勤務手当を、それぞれ以下の計算により支給する。</w:t>
      </w:r>
    </w:p>
    <w:tbl>
      <w:tblPr>
        <w:tblW w:w="0" w:type="auto"/>
        <w:tblInd w:w="366" w:type="dxa"/>
        <w:tblLayout w:type="fixed"/>
        <w:tblCellMar>
          <w:left w:w="0" w:type="dxa"/>
          <w:right w:w="0" w:type="dxa"/>
        </w:tblCellMar>
        <w:tblLook w:val="0000" w:firstRow="0" w:lastRow="0" w:firstColumn="0" w:lastColumn="0" w:noHBand="0" w:noVBand="0"/>
      </w:tblPr>
      <w:tblGrid>
        <w:gridCol w:w="1730"/>
        <w:gridCol w:w="179"/>
        <w:gridCol w:w="3502"/>
        <w:gridCol w:w="2902"/>
      </w:tblGrid>
      <w:tr w:rsidR="002A68A0" w14:paraId="18EF1A85" w14:textId="77777777" w:rsidTr="002A68A0">
        <w:tblPrEx>
          <w:tblCellMar>
            <w:top w:w="0" w:type="dxa"/>
            <w:left w:w="0" w:type="dxa"/>
            <w:bottom w:w="0" w:type="dxa"/>
            <w:right w:w="0" w:type="dxa"/>
          </w:tblCellMar>
        </w:tblPrEx>
        <w:trPr>
          <w:cantSplit/>
          <w:trHeight w:val="330"/>
        </w:trPr>
        <w:tc>
          <w:tcPr>
            <w:tcW w:w="1730" w:type="dxa"/>
            <w:vMerge w:val="restart"/>
            <w:tcBorders>
              <w:top w:val="single" w:sz="8" w:space="0" w:color="auto"/>
              <w:left w:val="single" w:sz="8" w:space="0" w:color="auto"/>
              <w:right w:val="single" w:sz="6" w:space="0" w:color="auto"/>
            </w:tcBorders>
            <w:vAlign w:val="center"/>
          </w:tcPr>
          <w:p w14:paraId="44ABC17D" w14:textId="77777777" w:rsidR="002A68A0" w:rsidRDefault="002A68A0" w:rsidP="002A68A0">
            <w:pPr>
              <w:spacing w:line="320" w:lineRule="atLeast"/>
              <w:ind w:right="-57"/>
              <w:jc w:val="center"/>
              <w:rPr>
                <w:noProof/>
              </w:rPr>
            </w:pPr>
            <w:r>
              <w:rPr>
                <w:rFonts w:hint="eastAsia"/>
                <w:noProof/>
              </w:rPr>
              <w:t>時間外勤務手当</w:t>
            </w:r>
          </w:p>
        </w:tc>
        <w:tc>
          <w:tcPr>
            <w:tcW w:w="179" w:type="dxa"/>
            <w:vMerge w:val="restart"/>
            <w:tcBorders>
              <w:top w:val="single" w:sz="8" w:space="0" w:color="auto"/>
            </w:tcBorders>
            <w:vAlign w:val="center"/>
          </w:tcPr>
          <w:p w14:paraId="0C2AB985" w14:textId="77777777" w:rsidR="002A68A0" w:rsidRDefault="002A68A0" w:rsidP="002A68A0">
            <w:pPr>
              <w:spacing w:line="320" w:lineRule="atLeast"/>
              <w:ind w:right="-57"/>
              <w:rPr>
                <w:noProof/>
              </w:rPr>
            </w:pPr>
          </w:p>
        </w:tc>
        <w:tc>
          <w:tcPr>
            <w:tcW w:w="3502" w:type="dxa"/>
            <w:tcBorders>
              <w:top w:val="single" w:sz="8" w:space="0" w:color="auto"/>
              <w:bottom w:val="single" w:sz="6" w:space="0" w:color="auto"/>
            </w:tcBorders>
            <w:vAlign w:val="center"/>
          </w:tcPr>
          <w:p w14:paraId="5E1BE660" w14:textId="77777777" w:rsidR="002A68A0" w:rsidRDefault="002A68A0" w:rsidP="002A68A0">
            <w:pPr>
              <w:spacing w:line="320" w:lineRule="atLeast"/>
              <w:ind w:right="-57"/>
              <w:jc w:val="center"/>
              <w:rPr>
                <w:noProof/>
              </w:rPr>
            </w:pPr>
            <w:r>
              <w:rPr>
                <w:rFonts w:hint="eastAsia"/>
                <w:noProof/>
                <w:spacing w:val="60"/>
                <w:kern w:val="0"/>
              </w:rPr>
              <w:t>算定基準賃</w:t>
            </w:r>
            <w:r>
              <w:rPr>
                <w:rFonts w:hint="eastAsia"/>
                <w:noProof/>
                <w:kern w:val="0"/>
              </w:rPr>
              <w:t>金</w:t>
            </w:r>
          </w:p>
        </w:tc>
        <w:tc>
          <w:tcPr>
            <w:tcW w:w="2902" w:type="dxa"/>
            <w:vMerge w:val="restart"/>
            <w:tcBorders>
              <w:top w:val="single" w:sz="8" w:space="0" w:color="auto"/>
              <w:right w:val="single" w:sz="8" w:space="0" w:color="auto"/>
            </w:tcBorders>
            <w:vAlign w:val="center"/>
          </w:tcPr>
          <w:p w14:paraId="6F61E084" w14:textId="77777777" w:rsidR="002A68A0" w:rsidRDefault="002A68A0" w:rsidP="002A68A0">
            <w:pPr>
              <w:spacing w:line="320" w:lineRule="atLeast"/>
              <w:ind w:right="-57" w:firstLine="200"/>
              <w:jc w:val="left"/>
              <w:rPr>
                <w:noProof/>
              </w:rPr>
            </w:pPr>
            <w:r>
              <w:rPr>
                <w:rFonts w:hint="eastAsia"/>
                <w:noProof/>
              </w:rPr>
              <w:t>×</w:t>
            </w:r>
            <w:r>
              <w:rPr>
                <w:noProof/>
              </w:rPr>
              <w:t>1.25</w:t>
            </w:r>
            <w:r>
              <w:rPr>
                <w:rFonts w:hint="eastAsia"/>
                <w:noProof/>
              </w:rPr>
              <w:t>×時間外労働時間数</w:t>
            </w:r>
          </w:p>
        </w:tc>
      </w:tr>
      <w:tr w:rsidR="002A68A0" w14:paraId="155EC870" w14:textId="77777777" w:rsidTr="002A68A0">
        <w:tblPrEx>
          <w:tblCellMar>
            <w:top w:w="0" w:type="dxa"/>
            <w:left w:w="0" w:type="dxa"/>
            <w:bottom w:w="0" w:type="dxa"/>
            <w:right w:w="0" w:type="dxa"/>
          </w:tblCellMar>
        </w:tblPrEx>
        <w:trPr>
          <w:cantSplit/>
          <w:trHeight w:val="330"/>
        </w:trPr>
        <w:tc>
          <w:tcPr>
            <w:tcW w:w="1730" w:type="dxa"/>
            <w:vMerge/>
            <w:tcBorders>
              <w:left w:val="single" w:sz="8" w:space="0" w:color="auto"/>
              <w:bottom w:val="single" w:sz="6" w:space="0" w:color="auto"/>
              <w:right w:val="single" w:sz="6" w:space="0" w:color="auto"/>
            </w:tcBorders>
            <w:vAlign w:val="center"/>
          </w:tcPr>
          <w:p w14:paraId="27D92FD1" w14:textId="77777777" w:rsidR="002A68A0" w:rsidRDefault="002A68A0" w:rsidP="002A68A0">
            <w:pPr>
              <w:spacing w:line="320" w:lineRule="atLeast"/>
              <w:ind w:right="-57"/>
              <w:jc w:val="center"/>
              <w:rPr>
                <w:noProof/>
              </w:rPr>
            </w:pPr>
          </w:p>
        </w:tc>
        <w:tc>
          <w:tcPr>
            <w:tcW w:w="179" w:type="dxa"/>
            <w:vMerge/>
            <w:tcBorders>
              <w:bottom w:val="single" w:sz="6" w:space="0" w:color="auto"/>
            </w:tcBorders>
            <w:vAlign w:val="center"/>
          </w:tcPr>
          <w:p w14:paraId="520C340D" w14:textId="77777777" w:rsidR="002A68A0" w:rsidRDefault="002A68A0" w:rsidP="002A68A0">
            <w:pPr>
              <w:spacing w:line="320" w:lineRule="atLeast"/>
              <w:ind w:right="-57"/>
              <w:jc w:val="center"/>
              <w:rPr>
                <w:noProof/>
              </w:rPr>
            </w:pPr>
          </w:p>
        </w:tc>
        <w:tc>
          <w:tcPr>
            <w:tcW w:w="3502" w:type="dxa"/>
            <w:tcBorders>
              <w:top w:val="single" w:sz="6" w:space="0" w:color="auto"/>
              <w:bottom w:val="single" w:sz="6" w:space="0" w:color="auto"/>
            </w:tcBorders>
            <w:vAlign w:val="center"/>
          </w:tcPr>
          <w:p w14:paraId="3935A95F" w14:textId="77777777" w:rsidR="002A68A0" w:rsidRDefault="002A68A0" w:rsidP="002A68A0">
            <w:pPr>
              <w:spacing w:line="320" w:lineRule="atLeast"/>
              <w:ind w:right="-57"/>
              <w:jc w:val="center"/>
              <w:rPr>
                <w:noProof/>
              </w:rPr>
            </w:pPr>
            <w:r>
              <w:rPr>
                <w:rFonts w:hint="eastAsia"/>
                <w:noProof/>
              </w:rPr>
              <w:t>月平均所定労働時間</w:t>
            </w:r>
          </w:p>
        </w:tc>
        <w:tc>
          <w:tcPr>
            <w:tcW w:w="2902" w:type="dxa"/>
            <w:vMerge/>
            <w:tcBorders>
              <w:bottom w:val="single" w:sz="6" w:space="0" w:color="auto"/>
              <w:right w:val="single" w:sz="8" w:space="0" w:color="auto"/>
            </w:tcBorders>
            <w:vAlign w:val="center"/>
          </w:tcPr>
          <w:p w14:paraId="5AAF6266" w14:textId="77777777" w:rsidR="002A68A0" w:rsidRDefault="002A68A0" w:rsidP="002A68A0">
            <w:pPr>
              <w:spacing w:line="320" w:lineRule="atLeast"/>
              <w:ind w:right="-57"/>
              <w:jc w:val="left"/>
              <w:rPr>
                <w:noProof/>
              </w:rPr>
            </w:pPr>
          </w:p>
        </w:tc>
      </w:tr>
      <w:tr w:rsidR="002A68A0" w14:paraId="3D39AA7E" w14:textId="77777777" w:rsidTr="002A68A0">
        <w:tblPrEx>
          <w:tblCellMar>
            <w:top w:w="0" w:type="dxa"/>
            <w:left w:w="0" w:type="dxa"/>
            <w:bottom w:w="0" w:type="dxa"/>
            <w:right w:w="0" w:type="dxa"/>
          </w:tblCellMar>
        </w:tblPrEx>
        <w:trPr>
          <w:cantSplit/>
          <w:trHeight w:val="315"/>
        </w:trPr>
        <w:tc>
          <w:tcPr>
            <w:tcW w:w="1730" w:type="dxa"/>
            <w:vMerge w:val="restart"/>
            <w:tcBorders>
              <w:top w:val="single" w:sz="6" w:space="0" w:color="auto"/>
              <w:left w:val="single" w:sz="8" w:space="0" w:color="auto"/>
              <w:right w:val="single" w:sz="6" w:space="0" w:color="auto"/>
            </w:tcBorders>
            <w:vAlign w:val="center"/>
          </w:tcPr>
          <w:p w14:paraId="703C1AF2" w14:textId="77777777" w:rsidR="002A68A0" w:rsidRDefault="002A68A0" w:rsidP="002A68A0">
            <w:pPr>
              <w:spacing w:line="320" w:lineRule="atLeast"/>
              <w:ind w:right="-57"/>
              <w:jc w:val="center"/>
              <w:rPr>
                <w:noProof/>
              </w:rPr>
            </w:pPr>
            <w:r>
              <w:rPr>
                <w:rFonts w:hint="eastAsia"/>
                <w:noProof/>
              </w:rPr>
              <w:t>休日勤務手当</w:t>
            </w:r>
          </w:p>
        </w:tc>
        <w:tc>
          <w:tcPr>
            <w:tcW w:w="179" w:type="dxa"/>
            <w:vMerge w:val="restart"/>
            <w:tcBorders>
              <w:top w:val="single" w:sz="6" w:space="0" w:color="auto"/>
            </w:tcBorders>
            <w:vAlign w:val="center"/>
          </w:tcPr>
          <w:p w14:paraId="4CE2A0D6" w14:textId="77777777" w:rsidR="002A68A0" w:rsidRDefault="002A68A0" w:rsidP="002A68A0">
            <w:pPr>
              <w:spacing w:line="320" w:lineRule="atLeast"/>
              <w:ind w:right="-57"/>
              <w:rPr>
                <w:noProof/>
              </w:rPr>
            </w:pPr>
          </w:p>
        </w:tc>
        <w:tc>
          <w:tcPr>
            <w:tcW w:w="3502" w:type="dxa"/>
            <w:tcBorders>
              <w:top w:val="single" w:sz="6" w:space="0" w:color="auto"/>
              <w:bottom w:val="single" w:sz="6" w:space="0" w:color="auto"/>
            </w:tcBorders>
            <w:vAlign w:val="center"/>
          </w:tcPr>
          <w:p w14:paraId="2D411360" w14:textId="77777777" w:rsidR="002A68A0" w:rsidRDefault="002A68A0" w:rsidP="002A68A0">
            <w:pPr>
              <w:spacing w:line="320" w:lineRule="atLeast"/>
              <w:ind w:right="-57"/>
              <w:jc w:val="center"/>
              <w:rPr>
                <w:noProof/>
              </w:rPr>
            </w:pPr>
            <w:r>
              <w:rPr>
                <w:rFonts w:hint="eastAsia"/>
                <w:noProof/>
                <w:spacing w:val="60"/>
                <w:kern w:val="0"/>
              </w:rPr>
              <w:t>算定基準賃</w:t>
            </w:r>
            <w:r>
              <w:rPr>
                <w:rFonts w:hint="eastAsia"/>
                <w:noProof/>
                <w:kern w:val="0"/>
              </w:rPr>
              <w:t>金</w:t>
            </w:r>
          </w:p>
        </w:tc>
        <w:tc>
          <w:tcPr>
            <w:tcW w:w="2902" w:type="dxa"/>
            <w:vMerge w:val="restart"/>
            <w:tcBorders>
              <w:top w:val="single" w:sz="6" w:space="0" w:color="auto"/>
              <w:right w:val="single" w:sz="8" w:space="0" w:color="auto"/>
            </w:tcBorders>
            <w:vAlign w:val="center"/>
          </w:tcPr>
          <w:p w14:paraId="3491175A" w14:textId="77777777" w:rsidR="002A68A0" w:rsidRDefault="002A68A0" w:rsidP="002A68A0">
            <w:pPr>
              <w:spacing w:line="320" w:lineRule="atLeast"/>
              <w:ind w:right="-57" w:firstLine="200"/>
              <w:jc w:val="left"/>
              <w:rPr>
                <w:noProof/>
              </w:rPr>
            </w:pPr>
            <w:r>
              <w:rPr>
                <w:rFonts w:hint="eastAsia"/>
                <w:noProof/>
              </w:rPr>
              <w:t>×</w:t>
            </w:r>
            <w:r>
              <w:rPr>
                <w:noProof/>
              </w:rPr>
              <w:t>1.35</w:t>
            </w:r>
            <w:r>
              <w:rPr>
                <w:rFonts w:hint="eastAsia"/>
                <w:noProof/>
              </w:rPr>
              <w:t>×</w:t>
            </w:r>
            <w:r>
              <w:rPr>
                <w:noProof/>
              </w:rPr>
              <w:fldChar w:fldCharType="begin"/>
            </w:r>
            <w:r>
              <w:rPr>
                <w:noProof/>
              </w:rPr>
              <w:instrText xml:space="preserve"> eq \o\ad(</w:instrText>
            </w:r>
            <w:r>
              <w:rPr>
                <w:rFonts w:hint="eastAsia"/>
                <w:noProof/>
              </w:rPr>
              <w:instrText>休日労働時間数</w:instrText>
            </w:r>
            <w:r>
              <w:rPr>
                <w:noProof/>
              </w:rPr>
              <w:instrText>,</w:instrText>
            </w:r>
            <w:r>
              <w:rPr>
                <w:rFonts w:hint="eastAsia"/>
                <w:noProof/>
              </w:rPr>
              <w:instrText xml:space="preserve">　　　　　　　　</w:instrText>
            </w:r>
            <w:r>
              <w:rPr>
                <w:noProof/>
              </w:rPr>
              <w:instrText>)</w:instrText>
            </w:r>
            <w:r>
              <w:rPr>
                <w:noProof/>
              </w:rPr>
              <w:fldChar w:fldCharType="end"/>
            </w:r>
          </w:p>
        </w:tc>
      </w:tr>
      <w:tr w:rsidR="002A68A0" w14:paraId="48B75BA2" w14:textId="77777777" w:rsidTr="002A68A0">
        <w:tblPrEx>
          <w:tblCellMar>
            <w:top w:w="0" w:type="dxa"/>
            <w:left w:w="0" w:type="dxa"/>
            <w:bottom w:w="0" w:type="dxa"/>
            <w:right w:w="0" w:type="dxa"/>
          </w:tblCellMar>
        </w:tblPrEx>
        <w:trPr>
          <w:cantSplit/>
          <w:trHeight w:val="315"/>
        </w:trPr>
        <w:tc>
          <w:tcPr>
            <w:tcW w:w="1730" w:type="dxa"/>
            <w:vMerge/>
            <w:tcBorders>
              <w:left w:val="single" w:sz="8" w:space="0" w:color="auto"/>
              <w:bottom w:val="single" w:sz="6" w:space="0" w:color="auto"/>
              <w:right w:val="single" w:sz="6" w:space="0" w:color="auto"/>
            </w:tcBorders>
            <w:vAlign w:val="center"/>
          </w:tcPr>
          <w:p w14:paraId="684E7299" w14:textId="77777777" w:rsidR="002A68A0" w:rsidRDefault="002A68A0" w:rsidP="002A68A0">
            <w:pPr>
              <w:spacing w:line="320" w:lineRule="atLeast"/>
              <w:ind w:right="-57"/>
              <w:jc w:val="center"/>
              <w:rPr>
                <w:noProof/>
              </w:rPr>
            </w:pPr>
          </w:p>
        </w:tc>
        <w:tc>
          <w:tcPr>
            <w:tcW w:w="179" w:type="dxa"/>
            <w:vMerge/>
            <w:tcBorders>
              <w:bottom w:val="single" w:sz="6" w:space="0" w:color="auto"/>
            </w:tcBorders>
            <w:vAlign w:val="center"/>
          </w:tcPr>
          <w:p w14:paraId="248F34B8" w14:textId="77777777" w:rsidR="002A68A0" w:rsidRDefault="002A68A0" w:rsidP="002A68A0">
            <w:pPr>
              <w:spacing w:line="320" w:lineRule="atLeast"/>
              <w:ind w:right="-57"/>
              <w:jc w:val="center"/>
              <w:rPr>
                <w:noProof/>
              </w:rPr>
            </w:pPr>
          </w:p>
        </w:tc>
        <w:tc>
          <w:tcPr>
            <w:tcW w:w="3502" w:type="dxa"/>
            <w:tcBorders>
              <w:top w:val="single" w:sz="6" w:space="0" w:color="auto"/>
              <w:bottom w:val="single" w:sz="6" w:space="0" w:color="auto"/>
            </w:tcBorders>
            <w:vAlign w:val="center"/>
          </w:tcPr>
          <w:p w14:paraId="24E64838" w14:textId="77777777" w:rsidR="002A68A0" w:rsidRDefault="002A68A0" w:rsidP="002A68A0">
            <w:pPr>
              <w:spacing w:line="320" w:lineRule="atLeast"/>
              <w:ind w:right="-57"/>
              <w:jc w:val="center"/>
              <w:rPr>
                <w:noProof/>
              </w:rPr>
            </w:pPr>
            <w:r>
              <w:rPr>
                <w:rFonts w:hint="eastAsia"/>
                <w:noProof/>
              </w:rPr>
              <w:t>月平均所定労働時間</w:t>
            </w:r>
          </w:p>
        </w:tc>
        <w:tc>
          <w:tcPr>
            <w:tcW w:w="2902" w:type="dxa"/>
            <w:vMerge/>
            <w:tcBorders>
              <w:bottom w:val="single" w:sz="6" w:space="0" w:color="auto"/>
              <w:right w:val="single" w:sz="8" w:space="0" w:color="auto"/>
            </w:tcBorders>
            <w:vAlign w:val="center"/>
          </w:tcPr>
          <w:p w14:paraId="316D49DC" w14:textId="77777777" w:rsidR="002A68A0" w:rsidRDefault="002A68A0" w:rsidP="002A68A0">
            <w:pPr>
              <w:spacing w:line="320" w:lineRule="atLeast"/>
              <w:ind w:right="-57"/>
              <w:jc w:val="left"/>
              <w:rPr>
                <w:noProof/>
              </w:rPr>
            </w:pPr>
          </w:p>
        </w:tc>
      </w:tr>
      <w:tr w:rsidR="002A68A0" w14:paraId="304F7874" w14:textId="77777777" w:rsidTr="002A68A0">
        <w:tblPrEx>
          <w:tblCellMar>
            <w:top w:w="0" w:type="dxa"/>
            <w:left w:w="0" w:type="dxa"/>
            <w:bottom w:w="0" w:type="dxa"/>
            <w:right w:w="0" w:type="dxa"/>
          </w:tblCellMar>
        </w:tblPrEx>
        <w:trPr>
          <w:cantSplit/>
          <w:trHeight w:val="435"/>
        </w:trPr>
        <w:tc>
          <w:tcPr>
            <w:tcW w:w="1730" w:type="dxa"/>
            <w:vMerge w:val="restart"/>
            <w:tcBorders>
              <w:top w:val="single" w:sz="6" w:space="0" w:color="auto"/>
              <w:left w:val="single" w:sz="8" w:space="0" w:color="auto"/>
              <w:right w:val="single" w:sz="6" w:space="0" w:color="auto"/>
            </w:tcBorders>
            <w:vAlign w:val="center"/>
          </w:tcPr>
          <w:p w14:paraId="3D43201B" w14:textId="77777777" w:rsidR="002A68A0" w:rsidRDefault="002A68A0" w:rsidP="002A68A0">
            <w:pPr>
              <w:spacing w:line="320" w:lineRule="atLeast"/>
              <w:ind w:right="-57"/>
              <w:jc w:val="center"/>
              <w:rPr>
                <w:noProof/>
              </w:rPr>
            </w:pPr>
            <w:r>
              <w:rPr>
                <w:rFonts w:hint="eastAsia"/>
                <w:noProof/>
              </w:rPr>
              <w:t>深夜勤務手当</w:t>
            </w:r>
          </w:p>
        </w:tc>
        <w:tc>
          <w:tcPr>
            <w:tcW w:w="179" w:type="dxa"/>
            <w:vMerge w:val="restart"/>
            <w:tcBorders>
              <w:top w:val="single" w:sz="6" w:space="0" w:color="auto"/>
            </w:tcBorders>
            <w:vAlign w:val="center"/>
          </w:tcPr>
          <w:p w14:paraId="533385DF" w14:textId="77777777" w:rsidR="002A68A0" w:rsidRDefault="002A68A0" w:rsidP="002A68A0">
            <w:pPr>
              <w:spacing w:line="320" w:lineRule="atLeast"/>
              <w:ind w:right="-57"/>
              <w:rPr>
                <w:noProof/>
              </w:rPr>
            </w:pPr>
          </w:p>
        </w:tc>
        <w:tc>
          <w:tcPr>
            <w:tcW w:w="3502" w:type="dxa"/>
            <w:tcBorders>
              <w:top w:val="single" w:sz="6" w:space="0" w:color="auto"/>
              <w:bottom w:val="single" w:sz="4" w:space="0" w:color="auto"/>
            </w:tcBorders>
            <w:vAlign w:val="center"/>
          </w:tcPr>
          <w:p w14:paraId="7AA3A296" w14:textId="77777777" w:rsidR="002A68A0" w:rsidRDefault="002A68A0" w:rsidP="002A68A0">
            <w:pPr>
              <w:spacing w:line="320" w:lineRule="atLeast"/>
              <w:ind w:right="-57"/>
              <w:jc w:val="center"/>
              <w:rPr>
                <w:noProof/>
              </w:rPr>
            </w:pPr>
            <w:r>
              <w:rPr>
                <w:rFonts w:hint="eastAsia"/>
                <w:noProof/>
                <w:spacing w:val="60"/>
                <w:kern w:val="0"/>
              </w:rPr>
              <w:t>算定基準賃</w:t>
            </w:r>
            <w:r>
              <w:rPr>
                <w:rFonts w:hint="eastAsia"/>
                <w:noProof/>
                <w:kern w:val="0"/>
              </w:rPr>
              <w:t>金</w:t>
            </w:r>
          </w:p>
        </w:tc>
        <w:tc>
          <w:tcPr>
            <w:tcW w:w="2902" w:type="dxa"/>
            <w:vMerge w:val="restart"/>
            <w:tcBorders>
              <w:top w:val="single" w:sz="6" w:space="0" w:color="auto"/>
              <w:right w:val="single" w:sz="8" w:space="0" w:color="auto"/>
            </w:tcBorders>
            <w:vAlign w:val="center"/>
          </w:tcPr>
          <w:p w14:paraId="72A147E1" w14:textId="77777777" w:rsidR="002A68A0" w:rsidRDefault="002A68A0" w:rsidP="002A68A0">
            <w:pPr>
              <w:spacing w:line="320" w:lineRule="atLeast"/>
              <w:ind w:right="-57" w:firstLine="200"/>
              <w:jc w:val="left"/>
              <w:rPr>
                <w:noProof/>
              </w:rPr>
            </w:pPr>
            <w:r>
              <w:rPr>
                <w:rFonts w:hint="eastAsia"/>
                <w:noProof/>
              </w:rPr>
              <w:t>×</w:t>
            </w:r>
            <w:r>
              <w:rPr>
                <w:noProof/>
              </w:rPr>
              <w:t>0.25</w:t>
            </w:r>
            <w:r>
              <w:rPr>
                <w:rFonts w:hint="eastAsia"/>
                <w:noProof/>
              </w:rPr>
              <w:t>×</w:t>
            </w:r>
            <w:r>
              <w:rPr>
                <w:noProof/>
              </w:rPr>
              <w:fldChar w:fldCharType="begin"/>
            </w:r>
            <w:r>
              <w:rPr>
                <w:noProof/>
              </w:rPr>
              <w:instrText xml:space="preserve"> eq \o\ad(</w:instrText>
            </w:r>
            <w:r>
              <w:rPr>
                <w:rFonts w:hint="eastAsia"/>
                <w:noProof/>
              </w:rPr>
              <w:instrText>深夜労働時間数</w:instrText>
            </w:r>
            <w:r>
              <w:rPr>
                <w:noProof/>
              </w:rPr>
              <w:instrText>,</w:instrText>
            </w:r>
            <w:r>
              <w:rPr>
                <w:rFonts w:hint="eastAsia"/>
                <w:noProof/>
              </w:rPr>
              <w:instrText xml:space="preserve">　　　　　　　　</w:instrText>
            </w:r>
            <w:r>
              <w:rPr>
                <w:noProof/>
              </w:rPr>
              <w:instrText>)</w:instrText>
            </w:r>
            <w:r>
              <w:rPr>
                <w:noProof/>
              </w:rPr>
              <w:fldChar w:fldCharType="end"/>
            </w:r>
          </w:p>
        </w:tc>
      </w:tr>
      <w:tr w:rsidR="002A68A0" w14:paraId="77303E5D" w14:textId="77777777" w:rsidTr="002A68A0">
        <w:tblPrEx>
          <w:tblCellMar>
            <w:top w:w="0" w:type="dxa"/>
            <w:left w:w="0" w:type="dxa"/>
            <w:bottom w:w="0" w:type="dxa"/>
            <w:right w:w="0" w:type="dxa"/>
          </w:tblCellMar>
        </w:tblPrEx>
        <w:trPr>
          <w:cantSplit/>
          <w:trHeight w:val="195"/>
        </w:trPr>
        <w:tc>
          <w:tcPr>
            <w:tcW w:w="1730" w:type="dxa"/>
            <w:vMerge/>
            <w:tcBorders>
              <w:left w:val="single" w:sz="8" w:space="0" w:color="auto"/>
              <w:bottom w:val="single" w:sz="8" w:space="0" w:color="auto"/>
              <w:right w:val="single" w:sz="6" w:space="0" w:color="auto"/>
            </w:tcBorders>
            <w:vAlign w:val="center"/>
          </w:tcPr>
          <w:p w14:paraId="73CCBB66" w14:textId="77777777" w:rsidR="002A68A0" w:rsidRDefault="002A68A0" w:rsidP="002A68A0">
            <w:pPr>
              <w:spacing w:line="320" w:lineRule="atLeast"/>
              <w:ind w:right="-57"/>
              <w:jc w:val="center"/>
              <w:rPr>
                <w:noProof/>
              </w:rPr>
            </w:pPr>
          </w:p>
        </w:tc>
        <w:tc>
          <w:tcPr>
            <w:tcW w:w="179" w:type="dxa"/>
            <w:vMerge/>
            <w:tcBorders>
              <w:bottom w:val="single" w:sz="8" w:space="0" w:color="auto"/>
            </w:tcBorders>
            <w:vAlign w:val="center"/>
          </w:tcPr>
          <w:p w14:paraId="103E4047" w14:textId="77777777" w:rsidR="002A68A0" w:rsidRDefault="002A68A0" w:rsidP="002A68A0">
            <w:pPr>
              <w:spacing w:line="320" w:lineRule="atLeast"/>
              <w:ind w:right="-57"/>
              <w:rPr>
                <w:noProof/>
              </w:rPr>
            </w:pPr>
          </w:p>
        </w:tc>
        <w:tc>
          <w:tcPr>
            <w:tcW w:w="3502" w:type="dxa"/>
            <w:tcBorders>
              <w:top w:val="single" w:sz="4" w:space="0" w:color="auto"/>
              <w:bottom w:val="single" w:sz="8" w:space="0" w:color="auto"/>
            </w:tcBorders>
            <w:vAlign w:val="center"/>
          </w:tcPr>
          <w:p w14:paraId="3F349FF6" w14:textId="77777777" w:rsidR="002A68A0" w:rsidRDefault="002A68A0" w:rsidP="002A68A0">
            <w:pPr>
              <w:spacing w:line="320" w:lineRule="atLeast"/>
              <w:ind w:right="-57"/>
              <w:jc w:val="center"/>
              <w:rPr>
                <w:rFonts w:hint="eastAsia"/>
                <w:noProof/>
                <w:spacing w:val="60"/>
                <w:kern w:val="0"/>
              </w:rPr>
            </w:pPr>
            <w:r>
              <w:rPr>
                <w:rFonts w:hint="eastAsia"/>
                <w:noProof/>
              </w:rPr>
              <w:t>月平均所定労働時間</w:t>
            </w:r>
          </w:p>
        </w:tc>
        <w:tc>
          <w:tcPr>
            <w:tcW w:w="2902" w:type="dxa"/>
            <w:vMerge/>
            <w:tcBorders>
              <w:bottom w:val="single" w:sz="8" w:space="0" w:color="auto"/>
              <w:right w:val="single" w:sz="8" w:space="0" w:color="auto"/>
            </w:tcBorders>
            <w:vAlign w:val="center"/>
          </w:tcPr>
          <w:p w14:paraId="60E974BC" w14:textId="77777777" w:rsidR="002A68A0" w:rsidRDefault="002A68A0" w:rsidP="002A68A0">
            <w:pPr>
              <w:spacing w:line="320" w:lineRule="atLeast"/>
              <w:ind w:right="-57" w:firstLine="200"/>
              <w:jc w:val="left"/>
              <w:rPr>
                <w:rFonts w:hint="eastAsia"/>
                <w:noProof/>
              </w:rPr>
            </w:pPr>
          </w:p>
        </w:tc>
      </w:tr>
    </w:tbl>
    <w:p w14:paraId="10D56F79" w14:textId="77777777" w:rsidR="002A68A0" w:rsidRDefault="002A68A0" w:rsidP="002A68A0">
      <w:pPr>
        <w:pStyle w:val="a8"/>
      </w:pPr>
      <w:r>
        <w:rPr>
          <w:rFonts w:hint="eastAsia"/>
        </w:rPr>
        <w:t>２．算定基準賃金とは基準内賃金から　　　手当と通勤手当を除いたものをいう。</w:t>
      </w:r>
    </w:p>
    <w:p w14:paraId="672227D5" w14:textId="77777777" w:rsidR="002A68A0" w:rsidRDefault="002A68A0" w:rsidP="002A68A0">
      <w:pPr>
        <w:pStyle w:val="a8"/>
      </w:pPr>
      <w:r>
        <w:rPr>
          <w:rFonts w:hint="eastAsia"/>
        </w:rPr>
        <w:t>３．所定労働時間を超え、かつ法定労働時間を超えて労働した時間、または休日に労働した時間が深夜に及ぶ場合は、時間外勤務手当または休日勤務手当と深夜勤務手当を合計した割増賃金を支給する。</w:t>
      </w:r>
    </w:p>
    <w:p w14:paraId="245EFD08" w14:textId="77777777" w:rsidR="002A68A0" w:rsidRPr="00C16F89" w:rsidRDefault="002A68A0" w:rsidP="002A68A0">
      <w:pPr>
        <w:spacing w:line="320" w:lineRule="atLeast"/>
        <w:ind w:right="-1"/>
        <w:jc w:val="center"/>
        <w:rPr>
          <w:rFonts w:ascii="ＭＳ ゴシック" w:eastAsia="ＭＳ ゴシック" w:hint="eastAsia"/>
          <w:noProof/>
        </w:rPr>
      </w:pPr>
    </w:p>
    <w:p w14:paraId="6B1DEFE6" w14:textId="77777777" w:rsidR="002A68A0" w:rsidRPr="00F15A32" w:rsidRDefault="002A68A0" w:rsidP="002A68A0">
      <w:pPr>
        <w:spacing w:line="320" w:lineRule="atLeast"/>
        <w:ind w:right="-1"/>
        <w:jc w:val="center"/>
        <w:rPr>
          <w:rFonts w:ascii="ＭＳ ゴシック" w:eastAsia="ＭＳ ゴシック" w:hint="eastAsia"/>
          <w:noProof/>
        </w:rPr>
      </w:pPr>
    </w:p>
    <w:p w14:paraId="76893C25" w14:textId="77777777" w:rsidR="002A68A0" w:rsidRDefault="002A68A0" w:rsidP="002A68A0">
      <w:pPr>
        <w:spacing w:line="320" w:lineRule="atLeast"/>
        <w:ind w:right="-1"/>
        <w:jc w:val="center"/>
        <w:rPr>
          <w:noProof/>
        </w:rPr>
      </w:pPr>
      <w:r>
        <w:rPr>
          <w:rFonts w:ascii="ＭＳ ゴシック" w:eastAsia="ＭＳ ゴシック" w:hint="eastAsia"/>
          <w:noProof/>
        </w:rPr>
        <w:t xml:space="preserve">第４章　　</w:t>
      </w:r>
      <w:r>
        <w:rPr>
          <w:rFonts w:ascii="ＭＳ ゴシック" w:eastAsia="ＭＳ ゴシック"/>
          <w:noProof/>
        </w:rPr>
        <w:fldChar w:fldCharType="begin"/>
      </w:r>
      <w:r>
        <w:rPr>
          <w:rFonts w:ascii="ＭＳ ゴシック" w:eastAsia="ＭＳ ゴシック"/>
          <w:noProof/>
        </w:rPr>
        <w:instrText xml:space="preserve"> eq \o\ad(</w:instrText>
      </w:r>
      <w:r>
        <w:rPr>
          <w:rFonts w:ascii="ＭＳ ゴシック" w:eastAsia="ＭＳ ゴシック" w:hint="eastAsia"/>
          <w:noProof/>
        </w:rPr>
        <w:instrText>賞　　　　与</w:instrText>
      </w:r>
      <w:r>
        <w:rPr>
          <w:rFonts w:ascii="ＭＳ ゴシック" w:eastAsia="ＭＳ ゴシック"/>
          <w:noProof/>
        </w:rPr>
        <w:instrText>,</w:instrText>
      </w:r>
      <w:r>
        <w:rPr>
          <w:rFonts w:ascii="ＭＳ ゴシック" w:eastAsia="ＭＳ ゴシック" w:hint="eastAsia"/>
          <w:noProof/>
        </w:rPr>
        <w:instrText xml:space="preserve">　　　　　　　</w:instrText>
      </w:r>
      <w:r>
        <w:rPr>
          <w:rFonts w:ascii="ＭＳ ゴシック" w:eastAsia="ＭＳ ゴシック"/>
          <w:noProof/>
        </w:rPr>
        <w:instrText>)</w:instrText>
      </w:r>
      <w:r>
        <w:rPr>
          <w:rFonts w:ascii="ＭＳ ゴシック" w:eastAsia="ＭＳ ゴシック"/>
          <w:noProof/>
        </w:rPr>
        <w:fldChar w:fldCharType="end"/>
      </w:r>
    </w:p>
    <w:p w14:paraId="09D53F5F" w14:textId="77777777" w:rsidR="002A68A0" w:rsidRDefault="002A68A0" w:rsidP="002A68A0">
      <w:pPr>
        <w:spacing w:line="320" w:lineRule="atLeast"/>
        <w:rPr>
          <w:noProof/>
        </w:rPr>
      </w:pPr>
    </w:p>
    <w:p w14:paraId="54ECD097" w14:textId="77777777" w:rsidR="002A68A0" w:rsidRDefault="002A68A0" w:rsidP="002A68A0">
      <w:pPr>
        <w:spacing w:line="320" w:lineRule="atLeast"/>
        <w:rPr>
          <w:noProof/>
        </w:rPr>
      </w:pPr>
      <w:r>
        <w:rPr>
          <w:rFonts w:ascii="ＭＳ ゴシック" w:eastAsia="ＭＳ ゴシック" w:hint="eastAsia"/>
          <w:noProof/>
        </w:rPr>
        <w:t>第</w:t>
      </w:r>
      <w:r>
        <w:rPr>
          <w:rFonts w:ascii="ＭＳ ゴシック" w:eastAsia="ＭＳ ゴシック"/>
          <w:noProof/>
        </w:rPr>
        <w:t>17</w:t>
      </w:r>
      <w:r>
        <w:rPr>
          <w:rFonts w:ascii="ＭＳ ゴシック" w:eastAsia="ＭＳ ゴシック" w:hint="eastAsia"/>
          <w:noProof/>
        </w:rPr>
        <w:t>条（賞　　　　与）</w:t>
      </w:r>
    </w:p>
    <w:p w14:paraId="1C0B09B9" w14:textId="77777777" w:rsidR="002A68A0" w:rsidRDefault="002A68A0" w:rsidP="002A68A0">
      <w:pPr>
        <w:pStyle w:val="a8"/>
      </w:pPr>
      <w:r>
        <w:rPr>
          <w:rFonts w:hint="eastAsia"/>
        </w:rPr>
        <w:t>１．賞与は原則として毎年　月および　月に社員各人の勤務成績を査定して決定し、支給する。ただし、会社の業績によっては、賞与の額を縮小し、または見送ることがある。</w:t>
      </w:r>
    </w:p>
    <w:p w14:paraId="6E80C204" w14:textId="77777777" w:rsidR="002A68A0" w:rsidRDefault="002A68A0" w:rsidP="002A68A0">
      <w:pPr>
        <w:pStyle w:val="a8"/>
      </w:pPr>
      <w:r>
        <w:rPr>
          <w:rFonts w:hint="eastAsia"/>
        </w:rPr>
        <w:t>２．賞与の算定期間は以下のとおりとし、支給対象者は賞与の支給日に在籍している社員に限る。</w:t>
      </w:r>
    </w:p>
    <w:tbl>
      <w:tblPr>
        <w:tblW w:w="0" w:type="auto"/>
        <w:tblInd w:w="1643"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351"/>
        <w:gridCol w:w="3281"/>
      </w:tblGrid>
      <w:tr w:rsidR="002A68A0" w14:paraId="7FBAB838" w14:textId="77777777" w:rsidTr="002A68A0">
        <w:tblPrEx>
          <w:tblCellMar>
            <w:top w:w="0" w:type="dxa"/>
            <w:bottom w:w="0" w:type="dxa"/>
          </w:tblCellMar>
        </w:tblPrEx>
        <w:trPr>
          <w:trHeight w:val="340"/>
        </w:trPr>
        <w:tc>
          <w:tcPr>
            <w:tcW w:w="1351" w:type="dxa"/>
            <w:vAlign w:val="center"/>
          </w:tcPr>
          <w:p w14:paraId="5C9FFC0D" w14:textId="77777777" w:rsidR="002A68A0" w:rsidRDefault="002A68A0" w:rsidP="002A68A0">
            <w:pPr>
              <w:pStyle w:val="BodyText2"/>
              <w:ind w:left="0" w:firstLine="0"/>
              <w:jc w:val="center"/>
            </w:pPr>
            <w:r>
              <w:rPr>
                <w:rFonts w:hint="eastAsia"/>
              </w:rPr>
              <w:t>夏季賞与</w:t>
            </w:r>
          </w:p>
        </w:tc>
        <w:tc>
          <w:tcPr>
            <w:tcW w:w="3281" w:type="dxa"/>
            <w:vAlign w:val="center"/>
          </w:tcPr>
          <w:p w14:paraId="00956E72" w14:textId="77777777" w:rsidR="002A68A0" w:rsidRDefault="002A68A0" w:rsidP="002A68A0">
            <w:pPr>
              <w:pStyle w:val="BodyText2"/>
              <w:ind w:left="0" w:firstLine="0"/>
              <w:jc w:val="center"/>
            </w:pPr>
            <w:r>
              <w:rPr>
                <w:rFonts w:hint="eastAsia"/>
              </w:rPr>
              <w:t xml:space="preserve">　月　　日から　月　日</w:t>
            </w:r>
          </w:p>
        </w:tc>
      </w:tr>
      <w:tr w:rsidR="002A68A0" w14:paraId="1C16BFF7" w14:textId="77777777" w:rsidTr="002A68A0">
        <w:tblPrEx>
          <w:tblCellMar>
            <w:top w:w="0" w:type="dxa"/>
            <w:bottom w:w="0" w:type="dxa"/>
          </w:tblCellMar>
        </w:tblPrEx>
        <w:trPr>
          <w:trHeight w:val="340"/>
        </w:trPr>
        <w:tc>
          <w:tcPr>
            <w:tcW w:w="1351" w:type="dxa"/>
            <w:vAlign w:val="center"/>
          </w:tcPr>
          <w:p w14:paraId="393A2E03" w14:textId="77777777" w:rsidR="002A68A0" w:rsidRDefault="002A68A0" w:rsidP="002A68A0">
            <w:pPr>
              <w:pStyle w:val="BodyText2"/>
              <w:ind w:left="0" w:firstLine="0"/>
              <w:jc w:val="center"/>
            </w:pPr>
            <w:r>
              <w:rPr>
                <w:rFonts w:hint="eastAsia"/>
              </w:rPr>
              <w:t>冬季賞与</w:t>
            </w:r>
          </w:p>
        </w:tc>
        <w:tc>
          <w:tcPr>
            <w:tcW w:w="3281" w:type="dxa"/>
            <w:vAlign w:val="center"/>
          </w:tcPr>
          <w:p w14:paraId="0803FD3D" w14:textId="77777777" w:rsidR="002A68A0" w:rsidRDefault="002A68A0" w:rsidP="002A68A0">
            <w:pPr>
              <w:pStyle w:val="BodyText2"/>
              <w:ind w:left="0" w:firstLine="0"/>
              <w:jc w:val="center"/>
            </w:pPr>
            <w:r>
              <w:rPr>
                <w:rFonts w:hint="eastAsia"/>
              </w:rPr>
              <w:t xml:space="preserve">　月　　日から　月　日</w:t>
            </w:r>
          </w:p>
        </w:tc>
      </w:tr>
    </w:tbl>
    <w:p w14:paraId="2FCF200D" w14:textId="77777777" w:rsidR="002A68A0" w:rsidRDefault="002A68A0" w:rsidP="002A68A0">
      <w:pPr>
        <w:pStyle w:val="BodyText2"/>
      </w:pPr>
    </w:p>
    <w:p w14:paraId="380D6AD7" w14:textId="77777777" w:rsidR="002A68A0" w:rsidRDefault="002A68A0" w:rsidP="002A68A0">
      <w:pPr>
        <w:spacing w:line="320" w:lineRule="atLeast"/>
        <w:jc w:val="left"/>
        <w:rPr>
          <w:rFonts w:ascii="ＭＳ ゴシック" w:eastAsia="ＭＳ ゴシック"/>
          <w:noProof/>
        </w:rPr>
      </w:pPr>
    </w:p>
    <w:p w14:paraId="75C884F5" w14:textId="77777777" w:rsidR="002A68A0" w:rsidRDefault="002A68A0" w:rsidP="002A68A0">
      <w:pPr>
        <w:spacing w:line="320" w:lineRule="atLeast"/>
        <w:jc w:val="left"/>
        <w:rPr>
          <w:rFonts w:ascii="ＭＳ ゴシック" w:eastAsia="ＭＳ ゴシック"/>
          <w:noProof/>
        </w:rPr>
      </w:pPr>
    </w:p>
    <w:p w14:paraId="28A19674" w14:textId="77777777" w:rsidR="002A68A0" w:rsidRDefault="002A68A0" w:rsidP="002A68A0">
      <w:pPr>
        <w:spacing w:line="320" w:lineRule="atLeast"/>
        <w:jc w:val="center"/>
        <w:rPr>
          <w:noProof/>
        </w:rPr>
      </w:pPr>
      <w:r>
        <w:rPr>
          <w:rFonts w:ascii="ＭＳ ゴシック" w:eastAsia="ＭＳ ゴシック"/>
          <w:noProof/>
        </w:rPr>
        <w:fldChar w:fldCharType="begin"/>
      </w:r>
      <w:r>
        <w:rPr>
          <w:rFonts w:ascii="ＭＳ ゴシック" w:eastAsia="ＭＳ ゴシック"/>
          <w:noProof/>
        </w:rPr>
        <w:instrText xml:space="preserve"> eq \o\ad(</w:instrText>
      </w:r>
      <w:r>
        <w:rPr>
          <w:rFonts w:ascii="ＭＳ ゴシック" w:eastAsia="ＭＳ ゴシック" w:hint="eastAsia"/>
          <w:noProof/>
        </w:rPr>
        <w:instrText>付　　　　　則</w:instrText>
      </w:r>
      <w:r>
        <w:rPr>
          <w:rFonts w:ascii="ＭＳ ゴシック" w:eastAsia="ＭＳ ゴシック"/>
          <w:noProof/>
        </w:rPr>
        <w:instrText>,</w:instrText>
      </w:r>
      <w:r>
        <w:rPr>
          <w:rFonts w:ascii="ＭＳ ゴシック" w:eastAsia="ＭＳ ゴシック" w:hint="eastAsia"/>
          <w:noProof/>
        </w:rPr>
        <w:instrText xml:space="preserve">　　　　　　　　</w:instrText>
      </w:r>
      <w:r>
        <w:rPr>
          <w:rFonts w:ascii="ＭＳ ゴシック" w:eastAsia="ＭＳ ゴシック"/>
          <w:noProof/>
        </w:rPr>
        <w:instrText>)</w:instrText>
      </w:r>
      <w:r>
        <w:rPr>
          <w:rFonts w:ascii="ＭＳ ゴシック" w:eastAsia="ＭＳ ゴシック"/>
          <w:noProof/>
        </w:rPr>
        <w:fldChar w:fldCharType="end"/>
      </w:r>
    </w:p>
    <w:p w14:paraId="5A15A5E6" w14:textId="77777777" w:rsidR="002A68A0" w:rsidRDefault="002A68A0" w:rsidP="002A68A0">
      <w:pPr>
        <w:spacing w:line="320" w:lineRule="atLeast"/>
        <w:rPr>
          <w:rFonts w:ascii="ＭＳ ゴシック" w:eastAsia="ＭＳ ゴシック"/>
          <w:noProof/>
        </w:rPr>
      </w:pPr>
    </w:p>
    <w:p w14:paraId="0B8A4685" w14:textId="059C69C9" w:rsidR="002A68A0" w:rsidRDefault="002A68A0" w:rsidP="002A68A0">
      <w:pPr>
        <w:spacing w:line="320" w:lineRule="atLeast"/>
        <w:jc w:val="center"/>
        <w:rPr>
          <w:noProof/>
        </w:rPr>
      </w:pPr>
      <w:r>
        <w:rPr>
          <w:rFonts w:hint="eastAsia"/>
          <w:noProof/>
        </w:rPr>
        <w:t>この規程は、</w:t>
      </w:r>
      <w:r w:rsidR="00D705DE">
        <w:rPr>
          <w:rFonts w:hint="eastAsia"/>
          <w:noProof/>
        </w:rPr>
        <w:t>令和</w:t>
      </w:r>
      <w:r>
        <w:rPr>
          <w:rFonts w:hint="eastAsia"/>
          <w:noProof/>
        </w:rPr>
        <w:t xml:space="preserve">　　年　　月　　日から施行する。</w:t>
      </w:r>
    </w:p>
    <w:p w14:paraId="52C00740" w14:textId="77777777" w:rsidR="001B79E4" w:rsidRPr="002A68A0" w:rsidRDefault="001B79E4"/>
    <w:sectPr w:rsidR="001B79E4" w:rsidRPr="002A68A0" w:rsidSect="002A68A0">
      <w:headerReference w:type="default" r:id="rId7"/>
      <w:footerReference w:type="default" r:id="rId8"/>
      <w:pgSz w:w="11907" w:h="16840" w:code="9"/>
      <w:pgMar w:top="1191" w:right="1418" w:bottom="1191" w:left="1418" w:header="1026" w:footer="1083" w:gutter="0"/>
      <w:pgNumType w:start="1"/>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C206F9" w14:textId="77777777" w:rsidR="007F6C95" w:rsidRDefault="007F6C95">
      <w:r>
        <w:separator/>
      </w:r>
    </w:p>
  </w:endnote>
  <w:endnote w:type="continuationSeparator" w:id="0">
    <w:p w14:paraId="7BE4443A" w14:textId="77777777" w:rsidR="007F6C95" w:rsidRDefault="007F6C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256DA" w14:textId="77777777" w:rsidR="002A68A0" w:rsidRDefault="002A68A0">
    <w:pPr>
      <w:pStyle w:val="a3"/>
      <w:framePr w:wrap="auto" w:vAnchor="text" w:hAnchor="margin" w:xAlign="center" w:y="1"/>
      <w:rPr>
        <w:rStyle w:val="a5"/>
        <w:color w:val="000000"/>
      </w:rPr>
    </w:pPr>
    <w:r>
      <w:rPr>
        <w:rStyle w:val="a5"/>
        <w:color w:val="000000"/>
      </w:rPr>
      <w:fldChar w:fldCharType="begin"/>
    </w:r>
    <w:r>
      <w:rPr>
        <w:rStyle w:val="a5"/>
        <w:color w:val="000000"/>
      </w:rPr>
      <w:instrText xml:space="preserve">PAGE  </w:instrText>
    </w:r>
    <w:r>
      <w:rPr>
        <w:rStyle w:val="a5"/>
        <w:color w:val="000000"/>
      </w:rPr>
      <w:fldChar w:fldCharType="separate"/>
    </w:r>
    <w:r w:rsidR="00CA5412">
      <w:rPr>
        <w:rStyle w:val="a5"/>
        <w:noProof/>
        <w:color w:val="000000"/>
      </w:rPr>
      <w:t>4</w:t>
    </w:r>
    <w:r>
      <w:rPr>
        <w:rStyle w:val="a5"/>
        <w:color w:val="000000"/>
      </w:rPr>
      <w:fldChar w:fldCharType="end"/>
    </w:r>
  </w:p>
  <w:p w14:paraId="6ECAC594" w14:textId="77777777" w:rsidR="002A68A0" w:rsidRDefault="002A68A0">
    <w:pPr>
      <w:pStyle w:val="a3"/>
      <w:jc w:val="center"/>
      <w:rPr>
        <w:rFonts w:ascii="ＭＳ ゴシック" w:eastAsia="ＭＳ ゴシック"/>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D812BD" w14:textId="77777777" w:rsidR="007F6C95" w:rsidRDefault="007F6C95">
      <w:r>
        <w:separator/>
      </w:r>
    </w:p>
  </w:footnote>
  <w:footnote w:type="continuationSeparator" w:id="0">
    <w:p w14:paraId="05482148" w14:textId="77777777" w:rsidR="007F6C95" w:rsidRDefault="007F6C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A5F75" w14:textId="77777777" w:rsidR="002A68A0" w:rsidRDefault="002A68A0">
    <w:pPr>
      <w:pStyle w:val="a6"/>
      <w:jc w:val="right"/>
      <w:rPr>
        <w:rFonts w:eastAsia="ＭＳ ゴシック"/>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8FDA09FC"/>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8A0"/>
    <w:rsid w:val="001B79E4"/>
    <w:rsid w:val="002A68A0"/>
    <w:rsid w:val="003D7912"/>
    <w:rsid w:val="004D2469"/>
    <w:rsid w:val="007F6C95"/>
    <w:rsid w:val="009F5851"/>
    <w:rsid w:val="00CA5412"/>
    <w:rsid w:val="00D705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4:docId w14:val="4755A276"/>
  <w14:defaultImageDpi w14:val="300"/>
  <w15:chartTrackingRefBased/>
  <w15:docId w15:val="{5EE90D14-AC25-4FBD-B390-9E9CDF758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A68A0"/>
    <w:pPr>
      <w:widowControl w:val="0"/>
      <w:adjustRightInd w:val="0"/>
      <w:jc w:val="both"/>
      <w:textAlignment w:val="baseline"/>
    </w:pPr>
    <w:rPr>
      <w:kern w:val="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2A68A0"/>
    <w:pPr>
      <w:tabs>
        <w:tab w:val="center" w:pos="10716"/>
        <w:tab w:val="right" w:pos="21432"/>
      </w:tabs>
      <w:autoSpaceDE w:val="0"/>
      <w:autoSpaceDN w:val="0"/>
      <w:spacing w:line="360" w:lineRule="atLeast"/>
    </w:pPr>
    <w:rPr>
      <w:rFonts w:ascii="ＭＳ 明朝" w:hAnsi="Times New Roman"/>
      <w:kern w:val="0"/>
    </w:rPr>
  </w:style>
  <w:style w:type="character" w:customStyle="1" w:styleId="a4">
    <w:name w:val="フッター (文字)"/>
    <w:link w:val="a3"/>
    <w:rsid w:val="002A68A0"/>
    <w:rPr>
      <w:rFonts w:ascii="ＭＳ 明朝" w:eastAsia="ＭＳ 明朝" w:hAnsi="Times New Roman" w:cs="Times New Roman"/>
      <w:kern w:val="0"/>
      <w:sz w:val="20"/>
      <w:szCs w:val="20"/>
    </w:rPr>
  </w:style>
  <w:style w:type="paragraph" w:customStyle="1" w:styleId="BodyText2">
    <w:name w:val="Body Text 2"/>
    <w:basedOn w:val="a"/>
    <w:rsid w:val="002A68A0"/>
    <w:pPr>
      <w:wordWrap w:val="0"/>
      <w:autoSpaceDE w:val="0"/>
      <w:autoSpaceDN w:val="0"/>
      <w:spacing w:line="320" w:lineRule="atLeast"/>
      <w:ind w:left="993" w:hanging="993"/>
    </w:pPr>
    <w:rPr>
      <w:rFonts w:ascii="ＭＳ 明朝" w:hAnsi="Times New Roman"/>
      <w:kern w:val="0"/>
    </w:rPr>
  </w:style>
  <w:style w:type="character" w:styleId="a5">
    <w:name w:val="page number"/>
    <w:basedOn w:val="a0"/>
    <w:rsid w:val="002A68A0"/>
  </w:style>
  <w:style w:type="paragraph" w:styleId="a6">
    <w:name w:val="header"/>
    <w:basedOn w:val="a"/>
    <w:link w:val="a7"/>
    <w:rsid w:val="002A68A0"/>
    <w:pPr>
      <w:tabs>
        <w:tab w:val="center" w:pos="4252"/>
        <w:tab w:val="right" w:pos="8504"/>
      </w:tabs>
    </w:pPr>
  </w:style>
  <w:style w:type="character" w:customStyle="1" w:styleId="a7">
    <w:name w:val="ヘッダー (文字)"/>
    <w:link w:val="a6"/>
    <w:rsid w:val="002A68A0"/>
    <w:rPr>
      <w:rFonts w:ascii="Century" w:eastAsia="ＭＳ 明朝" w:hAnsi="Century" w:cs="Times New Roman"/>
      <w:sz w:val="20"/>
      <w:szCs w:val="20"/>
    </w:rPr>
  </w:style>
  <w:style w:type="paragraph" w:styleId="a8">
    <w:name w:val="Body Text"/>
    <w:basedOn w:val="a"/>
    <w:link w:val="a9"/>
    <w:rsid w:val="002A68A0"/>
    <w:pPr>
      <w:spacing w:line="240" w:lineRule="atLeast"/>
      <w:ind w:left="200" w:hangingChars="100" w:hanging="200"/>
    </w:pPr>
    <w:rPr>
      <w:rFonts w:ascii="ＭＳ 明朝"/>
      <w:noProof/>
    </w:rPr>
  </w:style>
  <w:style w:type="character" w:customStyle="1" w:styleId="a9">
    <w:name w:val="本文 (文字)"/>
    <w:link w:val="a8"/>
    <w:rsid w:val="002A68A0"/>
    <w:rPr>
      <w:rFonts w:ascii="ＭＳ 明朝" w:eastAsia="ＭＳ 明朝" w:hAnsi="Century" w:cs="Times New Roman"/>
      <w:noProo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472</Words>
  <Characters>2692</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賃金規程</vt:lpstr>
    </vt:vector>
  </TitlesOfParts>
  <Manager/>
  <Company/>
  <LinksUpToDate>false</LinksUpToDate>
  <CharactersWithSpaces>3158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賃金規程</dc:title>
  <dc:subject/>
  <dc:creator>t</dc:creator>
  <cp:keywords/>
  <dc:description/>
  <cp:lastModifiedBy>t</cp:lastModifiedBy>
  <cp:revision>2</cp:revision>
  <dcterms:created xsi:type="dcterms:W3CDTF">2021-06-19T12:09:00Z</dcterms:created>
  <dcterms:modified xsi:type="dcterms:W3CDTF">2021-06-19T12:09:00Z</dcterms:modified>
  <cp:category/>
</cp:coreProperties>
</file>