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892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4A9539AC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社長室</w:instrText>
      </w:r>
      <w:r>
        <w:rPr>
          <w:rFonts w:cs="Times New Roman"/>
          <w:lang w:eastAsia="zh-CN"/>
        </w:rPr>
        <w:instrText>,\d\fo280())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│室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9D2496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7357176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│（１）社長秘書業務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F290D6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社長の庶務事務の総括管理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F4EE2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秘密文書・役員関係文書の処理および保管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60589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役員の日程行動計画の管理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2340C5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1CB7F1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│（２）社長特命事項業務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6D7627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社長特命事項の調査および実施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E8F8D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社長特命事項の分析報告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9E73B7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14CA351C" w14:textId="77777777" w:rsidR="005A784A" w:rsidRDefault="005A784A" w:rsidP="005A784A">
      <w:pPr>
        <w:spacing w:line="360" w:lineRule="atLeast"/>
        <w:ind w:right="3708"/>
        <w:rPr>
          <w:lang w:eastAsia="zh-CN"/>
        </w:rPr>
      </w:pPr>
    </w:p>
    <w:p w14:paraId="2C642FF1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1A8FEFF1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経営企画室</w:instrText>
      </w:r>
      <w:r>
        <w:rPr>
          <w:rFonts w:cs="Times New Roman"/>
          <w:lang w:eastAsia="zh-CN"/>
        </w:rPr>
        <w:instrText>,\d\fo280())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│室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EF4BDA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2E1C85F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│（１）中期経営計画の策定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4CF7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基本計画の立案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ED20D1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個別計画の調整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B4CC19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計画書の作成および実行管理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AAC55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05B51A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│（２）経営戦略・新規事業計画の立案および推進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A57389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事前評価および基本構想のフレーム策定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2223E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事業化計画書の作成および実行管理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BC7960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D461B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│（３）組織ならびに経営管理システムの立案および推進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8B5800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組織計画の立案および実施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FD382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現行システムの見直しおよび関連部門との調整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E5FFF1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3C9134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│（４）経営情報管理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F57E6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経営情報の収集・分析および評価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FF400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経営情報のファイリング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48747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A8888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│（５）予算の編成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48A0BE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年度経営方針・年度経営目標および予算編成方針の立案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予算委員会・経営会議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F6FEC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予算委員会の招集および各部門間の調整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予算委員会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99B13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総合予算案の編成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予算委員会・経営会議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2FCA3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実施計画書の作成および予算の公布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│（各</w:t>
      </w:r>
      <w:r>
        <w:rPr>
          <w:rFonts w:cs="Times New Roman"/>
        </w:rPr>
        <w:t xml:space="preserve"> </w:t>
      </w:r>
      <w:r>
        <w:rPr>
          <w:rFonts w:hint="eastAsia"/>
        </w:rPr>
        <w:t>部</w:t>
      </w:r>
      <w:r>
        <w:rPr>
          <w:rFonts w:cs="Times New Roman"/>
        </w:rPr>
        <w:t xml:space="preserve"> </w:t>
      </w:r>
      <w:r>
        <w:rPr>
          <w:rFonts w:hint="eastAsia"/>
        </w:rPr>
        <w:t>門）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6E88C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E816B5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│（６）戦略プロジェクト事務局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5FEF165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①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目標設定</w:t>
      </w:r>
      <w:r>
        <w:rPr>
          <w:rFonts w:cs="Times New Roman"/>
          <w:lang w:eastAsia="zh-CN"/>
        </w:rPr>
        <w:t xml:space="preserve">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　経営会議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07F89E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DA576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戦略プロジェクト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59021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各部門または新組織への移管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B2BC4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3EED8393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│（７）経営会議事務局</w:t>
      </w:r>
      <w:r>
        <w:rPr>
          <w:rFonts w:cs="Times New Roman"/>
          <w:lang w:eastAsia="zh-CN"/>
        </w:rPr>
        <w:t xml:space="preserve">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38DD767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議題の準備および調整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315B74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25CE2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議事録の作成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C637FF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303A77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53F88A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│（８）広報委員会事務局</w:t>
      </w:r>
      <w:r>
        <w:rPr>
          <w:rFonts w:cs="Times New Roman"/>
          <w:lang w:eastAsia="zh-CN"/>
        </w:rPr>
        <w:t xml:space="preserve">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016A229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広報活動の社内調整および総括管理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広報委員会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BE04B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C80F7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広報委員会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1052602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6D901143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4AF31EF7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内部監査室</w:instrText>
      </w:r>
      <w:r>
        <w:rPr>
          <w:rFonts w:cs="Times New Roman"/>
          <w:lang w:eastAsia="zh-CN"/>
        </w:rPr>
        <w:instrText>,\d\fo280())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│室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6BF7CBA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1C4CFBB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年度監査計画の立案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6290D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監査方針の明示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5BB31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監査計画書の作成および提出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8F2668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54158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│（２）個別監査計画の立案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2CB60C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監査対象部門の選定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F4D29C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監査実施計画書の作成および提出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48B5F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7AD77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│（３）組織監査の実施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1A8FCA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組織および業務分掌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AF12EE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内部牽制と各部門間の調整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1A1B33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64B6D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│（４）機能別業務監査の実施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9C6637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販売業務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E2A98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経理業務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8E0C4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たな卸資産管理業務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87941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固定資産管理業務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E4F34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購買・外注管理業務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055D45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仕入れ管理業務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7C0F15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人事・総務・厚生業務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FF8671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ＥＤＰ業務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986D5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DA7B09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│（５）部門別業務監査の実施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52E992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所管業務の管理および運営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7B6302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自己監査および内部管理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36230D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8F89EC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│（６）会計監査の実施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4F0A0C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各勘定科目の監査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E557DC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決算書類の監査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C7736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0EA2A85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(</w:t>
      </w:r>
      <w:r>
        <w:rPr>
          <w:rFonts w:hint="eastAsia"/>
          <w:lang w:eastAsia="zh-CN"/>
        </w:rPr>
        <w:t>７</w:t>
      </w:r>
      <w:r>
        <w:rPr>
          <w:rFonts w:cs="Times New Roman"/>
          <w:lang w:eastAsia="zh-CN"/>
        </w:rPr>
        <w:t xml:space="preserve">) </w:t>
      </w:r>
      <w:r>
        <w:rPr>
          <w:rFonts w:hint="eastAsia"/>
          <w:lang w:eastAsia="zh-CN"/>
        </w:rPr>
        <w:t>監査計画</w:t>
      </w:r>
      <w:r>
        <w:rPr>
          <w:rFonts w:cs="Times New Roman"/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120990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期別監査計画に基づく監査項目の選定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A9B545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監査実施計画に基づく監査対象部門の選定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3FF93A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監査方法の決定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ED045C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711FAE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(</w:t>
      </w:r>
      <w:r>
        <w:rPr>
          <w:rFonts w:hint="eastAsia"/>
        </w:rPr>
        <w:t>８</w:t>
      </w:r>
      <w:r>
        <w:rPr>
          <w:rFonts w:cs="Times New Roman"/>
        </w:rPr>
        <w:t xml:space="preserve">) </w:t>
      </w:r>
      <w:r>
        <w:rPr>
          <w:rFonts w:hint="eastAsia"/>
        </w:rPr>
        <w:t>監査報告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7D2287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監査報告書の作成および提出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│（監査役・監査法人）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66FC7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監査報告会の開催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│（関係部門）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F0A45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改善措置の確認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│（関係部門）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3DD9D81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17F0606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7BAE9FFC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店舗開発部</w:instrText>
      </w:r>
      <w:r>
        <w:rPr>
          <w:rFonts w:cs="Times New Roman"/>
          <w:lang w:eastAsia="zh-CN"/>
        </w:rPr>
        <w:instrText>,\d\fo280())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担当本部長│社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753C879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2E29E42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│（１）店舗政策の基本方針の企画および立案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822663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出店基本方針の立案および決定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B9033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商圏規模・商圏ニーズに合わせた業態の戦略的判断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BDDCC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店舗規模の決定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CC93B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店舗形態の決定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F4CAFC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出店候補地の選定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BFF166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40BCD2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│（２）標準店舗および店舗基準の設定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3CA398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店舗構造の標準化および基準の設定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000E646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店舗設計および改装計画の立案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432DEA1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店舗コンセプトの企画および設定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37AD3D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A1ECCC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│（３）施工監理および営繕管理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A1F18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施工業者の選定・発注および請負契約の締結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1BC046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店舗用器具備品の購買およびリース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50222D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新設工事・改装工事の実施および監理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E002F4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店舗造作・店舗用器具備品の保守および修繕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822C36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8B050D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│（４）出退店の方針および基準の設定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1A27F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商圏内人口・交通動態の調査および周辺地域の購買力調査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97B083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競合他社の調査および分析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FF7F52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近隣地域の都市計画・行政の調査および商業組合との協定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84059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投資計画の設定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取締役会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1D890B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354C5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│（５）出退店計画の立案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3BDBF5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商圏規模・商圏特性および商圏ニーズの調査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6161D5A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店舗賃借条件および購買条件の調査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014F37B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店舗基本配置計画の立案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571980E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投資計画に基づいた投資額算定および採算性の検討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08742AA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商業調整手続の確認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9598E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損益予測および投下資本の回収予測の決定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65175A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出退店物件の選定および決定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4BFA2A5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既存店舗の外部環境調査および変動分析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不振店対策プロジェクト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37384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外部ディベロッパーの情報収集および分析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C75D79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FDDEFF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│（６）既存店舗の管理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04AA9B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契約の更新および変更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B5DE86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店舗管理費の調査および分析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CA8F10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諸団体との協議および調整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834B725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1962F97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0508D07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総務部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総務課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3E31A88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121B8B0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│（１）文書管理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5B15DA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株主総会・取締役会の各議事録の作成および管理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0631F9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定款・会社諸規程の制定および改廃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取締役会・株主会議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5BFE61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契約書の作成および保管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DEA81A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重要文書の作成・整理および保管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87BDAB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郵便物の受発信業務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81DD5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B163EE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│（２）印章管理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F78295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印章の登録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D7C1E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法務局登録代表者印・会社印および未登録代表者印の押印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335C08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印章登録台帳・代表者印押印請求簿の保管および管理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29166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34D28D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│（３）固定資産の総括管理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24752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固定資産の購買・処分および維持管理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BAF4A1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固定資産台帳の管理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EB9FD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リース機器の管理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4179C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E9492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│（４）法務登記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A8BEE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法規および訴訟関連の諸手続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EB16EC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商業登記および不動産登記手続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F48D1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登記簿謄本および印鑑証明の取得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BD6457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顧問弁護士・司法書士への連絡および折衝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63394F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3E76E9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│（５）稟議事務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089CDE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稟議事項の処理および調整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1ABE75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稟議書の受付け・処理および保管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AD79E3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DDB67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│（６）株式事務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ADD13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株券の管理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│（株式名義書換代理人）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3F161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株主名簿および株券台帳の管理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│（株式名義書換代理人）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A3F99FF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③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株主総会開催諸手続</w:t>
      </w:r>
      <w:r>
        <w:rPr>
          <w:rFonts w:cs="Times New Roman"/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3503939B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④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新株式発行手続</w:t>
      </w:r>
      <w:r>
        <w:rPr>
          <w:rFonts w:cs="Times New Roman"/>
          <w:lang w:eastAsia="zh-CN"/>
        </w:rPr>
        <w:t xml:space="preserve">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　取締役会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654279D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株式名義書換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│（株式名義書換代理人）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24A54A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配当金の支払資料の作成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89F439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株主に対する広報連絡業務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EFFFE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238D57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│（７）事</w:t>
      </w:r>
      <w:r>
        <w:rPr>
          <w:rFonts w:cs="Times New Roman"/>
        </w:rPr>
        <w:t xml:space="preserve"> </w:t>
      </w:r>
      <w:r>
        <w:rPr>
          <w:rFonts w:hint="eastAsia"/>
        </w:rPr>
        <w:t>務</w:t>
      </w:r>
      <w:r>
        <w:rPr>
          <w:rFonts w:cs="Times New Roman"/>
        </w:rPr>
        <w:t xml:space="preserve"> </w:t>
      </w:r>
      <w:r>
        <w:rPr>
          <w:rFonts w:hint="eastAsia"/>
        </w:rPr>
        <w:t>局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9616DC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取締役会事務局の運営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9BD2C5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社員持株会事務局の運営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│（トリイ社員持株会）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95A85D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00CD04C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543C722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総務部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 (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庶務課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2DF3F65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033D76E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│（１）庶務事項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07C1A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事務用品・消耗品の購買および管理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C9D0AE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官公報・新聞・書籍・雑誌等の購買および管理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FB8D5C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受付および来客接待業務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ED14A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会議室・応接室および社員食堂の管理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3ECFF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贈答品の管理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BC391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他部門に属さない一般庶務事項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E676A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562BBF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│（２）設備および営繕管理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D1974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寮・社宅の契約および維持管理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EA60AA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寮・社宅の入退居者の選定および実施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2F3DD4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本社建物設備・器具備品等の保守管理および補修営繕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07B8A4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関係業者との折衝および保守管理契約の更新・解約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E74E88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建物の火災保険契約および更新・解約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│（関係部門）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609BDB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EBEF4B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│（３）車両管理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EBDBF0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車両購買および買換え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5761F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車両の維持管理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5701F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車両使用者への安全管理指導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BF2955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車両事故に対する事後処理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58904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4A329C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│（４）安全衛生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2860C5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医療品の保管および管理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94FC3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本社屋内外の環境衛生および清掃管理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D9BA45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防火・防災対策および訓練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6FB79F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882B79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│（５）賃金計算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9CA2B4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給与・賞与・退職金および適格退職年金の支給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EAC30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保険料・所得税・地方税等預り金の管理および納付手続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8485F3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社会保険等の取得・喪失・変更・納付および給付の請求手続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78ECF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各種データの管理およびＥＤＰ処理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92867F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各種証明書の発行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2A839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財形貯蓄および貸付金の諸手続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063B0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団体生命保険・損害保険等の個人加入および脱退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133D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慶弔見舞金の支給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F38CAE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CC0F2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│（６）渉</w:t>
      </w:r>
      <w:r>
        <w:rPr>
          <w:rFonts w:cs="Times New Roman"/>
        </w:rPr>
        <w:t xml:space="preserve">    </w:t>
      </w:r>
      <w:r>
        <w:rPr>
          <w:rFonts w:hint="eastAsia"/>
        </w:rPr>
        <w:t>外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6E16E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寄付および諸団体加入手続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D7227C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地域団体および町内会等との折衝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6D31DF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5B1F0869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50927A29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経理部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経理課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E6564D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32D96B4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│（１）予算統制管理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9F6972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予算実施計画書に基づく各部門の予実管理の実施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予算委員会・経営会議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12A59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各部門の月次予算と実績との差異分析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A68531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異常差異に関する関係各部門への調査および改善勧告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│（関係部門）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F47CDFA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0B5D401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│（２）会計業務</w:t>
      </w:r>
      <w:r>
        <w:rPr>
          <w:rFonts w:cs="Times New Roman"/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2A92D83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hint="eastAsia"/>
        </w:rPr>
        <w:t>会計諸帳簿の記帳・残高管理および諸帳票の作成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7DBC7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8B46FE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│（３）決算業務および税務業務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35099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月次貸借対照表・月次損益計算書の作成および報告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BDD38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資金収支計算書の作成および報告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699F1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半期末および期末の法定財務諸表の作成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E0816A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国税・地方税の申告および税務調査に対する応対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5A0FD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経理諸規程・実施要領の制定および改廃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1D5DC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各部門に必要な財務資料の作成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│（各</w:t>
      </w:r>
      <w:r>
        <w:rPr>
          <w:rFonts w:cs="Times New Roman"/>
        </w:rPr>
        <w:t xml:space="preserve"> </w:t>
      </w:r>
      <w:r>
        <w:rPr>
          <w:rFonts w:hint="eastAsia"/>
        </w:rPr>
        <w:t>部</w:t>
      </w:r>
      <w:r>
        <w:rPr>
          <w:rFonts w:cs="Times New Roman"/>
        </w:rPr>
        <w:t xml:space="preserve"> </w:t>
      </w:r>
      <w:r>
        <w:rPr>
          <w:rFonts w:hint="eastAsia"/>
        </w:rPr>
        <w:t>門）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2A466F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81049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│（４）管理業務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E2D5C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経営諸数値に関する過年度比較および分析諸表の作成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30238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部門別評価制度の運営および推進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1D01C5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社外から依頼された経営財務資料の作成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7DCA3E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87C84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│（５）会計監査人および顧問税理士との折衝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21B27F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D8A58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605285AE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経理部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財務課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ﾏﾈｼﾞｬｰ</w:t>
      </w:r>
      <w:r>
        <w:rPr>
          <w:rFonts w:hint="eastAsia"/>
          <w:lang w:eastAsia="zh-CN"/>
        </w:rPr>
        <w:t>│管理本部長│社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8DF3E0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075C4A6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│（１）資金管理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9EDE1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財務計画および資金計画の立案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BBA99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資金の調達および運用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│（重要なものは取締役会）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AD325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資金運用実績資料の作成および報告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6FF30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資金運用結果の総合評価および報告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取締役会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4CBA78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23E652FA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│（２）会計業務</w:t>
      </w:r>
      <w:r>
        <w:rPr>
          <w:rFonts w:cs="Times New Roman"/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609FEB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現金・預金・手形・有価証券の出納および保管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87D674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金銭諸証憑書類の作成・発行または受領に伴う審査保管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F0F75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売掛金ほか諸債権の管理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4DED4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買掛金ほか諸債務の管理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894450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29435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│（３）債務保証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│（重要なものは取締役会）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90A0785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10CF7720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0219B935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人材開発部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人事課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2FE2CAA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lastRenderedPageBreak/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2A85E69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│（１）人材育成計画の立案および実施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DEC82A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5E13C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│（２）配属・異動・昇進および昇格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2A30C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社員の配置および異動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│（重要なものは取締役会）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9E40E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退職・休職・復職・解雇の決定および諸手続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82D768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昇進および昇格候補者の推薦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328D5E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A22BD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│（３）賃</w:t>
      </w:r>
      <w:r>
        <w:rPr>
          <w:rFonts w:cs="Times New Roman"/>
        </w:rPr>
        <w:t xml:space="preserve">    </w:t>
      </w:r>
      <w:r>
        <w:rPr>
          <w:rFonts w:hint="eastAsia"/>
        </w:rPr>
        <w:t>金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87806A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賃金体系・諸手当の制定および改廃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FA3628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初任給の決定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A086BB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各種賃金データの管理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0189FE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BA12C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│（４）人事制度の制定および改廃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6FB4F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各種制度の調査および分析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7F0D1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各種制度の制定および改廃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925707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C58418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0D77A2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│（５）人事記録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576831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入退社・異動・昇進・昇格・教育訓練・勤怠等の記録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E8FB71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各種人事統計資料の作成および管理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A6EB30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3D6378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│（６）人事考課および自己申告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C1D342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人事考課の実施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66644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人事考課の評価結果のフォローおよび調整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E20F25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自己申告の実施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FE06E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自己申告の評価結果のフォローおよび調整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C5C1D0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4D3074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ECA6E2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│（７）人事労務管理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EFCB3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福利厚生施策の企画および実施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853038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クラブ活動・厚生施設・娯楽設備の維持および運営管理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BAF4A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レクレーション活動・諸行事の企画および実施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48CE1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社員制服の制定・改廃および保管・管理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1701E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定期健康診断の手配および実施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B0C19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成人病および人間ドックの受診手続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2FF094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社員の賞罰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賞罰委員会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D12EF2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苦情の受付・処理およびカウンセリング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A6EBF7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各種証明書の発行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5B4B09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社内報編集プロジェクトの運営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社内報編集プロジェクト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E87C8E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74FF47A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006C9302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人材開発部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能力開発課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6050763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09D2EDB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教育訓練方針の策定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F5BE4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教育訓練方針の計画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D92546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教育訓練計画の実施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1BC074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店舗業務マニュアルの作成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570C45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講師・会場等の交渉および手配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289C9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研修センターの運営および維持管理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0B164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361A29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73A67541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人材開発部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採用課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3ED43F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505600A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人員計画の策定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E64B66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求人パンフレットおよび広告等の企画作成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8B75BA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新卒・中途採用の入社試験の企画および実施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D44BAC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採用内定者の身上調査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0BEA10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採否の決定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C34C54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受入れ教育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826F3F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19F28DFE" w14:textId="77777777" w:rsidR="005A784A" w:rsidRDefault="005A784A" w:rsidP="005A784A">
      <w:pPr>
        <w:spacing w:line="360" w:lineRule="atLeast"/>
        <w:ind w:left="1648" w:right="3708"/>
        <w:rPr>
          <w:lang w:eastAsia="zh-CN"/>
        </w:rPr>
      </w:pPr>
    </w:p>
    <w:p w14:paraId="093E1567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2DC7D8E0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情報</w:instrText>
      </w:r>
      <w:r>
        <w:rPr>
          <w:rFonts w:hint="eastAsia"/>
        </w:rPr>
        <w:instrText>システム</w:instrText>
      </w:r>
      <w:r>
        <w:rPr>
          <w:rFonts w:hint="eastAsia"/>
          <w:lang w:eastAsia="zh-CN"/>
        </w:rPr>
        <w:instrText>部</w:instrText>
      </w:r>
      <w:r>
        <w:rPr>
          <w:rFonts w:cs="Times New Roman"/>
          <w:lang w:eastAsia="zh-CN"/>
        </w:rPr>
        <w:instrText>,\d\fo280())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管理本部長│社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66D7D5A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012C3E1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│（１）業務管理システムの策定および推進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955AFD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経営的視点からの情報システム化計画の立案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47EE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会社の各業務をシステム化するための部門調整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DA7B55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現行システムの保全および修正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5E3A10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経営管理に必要な各種データの提出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8A48AF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情報システム化のための各部門の指導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74EDC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FD25A9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│（２）ソフトおよびハードウェアの管理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3E9F30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新技術情報の収集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11C1DE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ハードウェアの保守および点検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EB48ED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各種アウトプットデータの管理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FD7EEF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ハードウェアのオペレーション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9F69FE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設備・環境の保全および整備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560CFD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E120EB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│（３）基礎情報の保全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5CAA73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基礎情報の修正および管理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7DE03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販売計画情報および仕入れ計画情報のフォロー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0E914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E7B2E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│（４）システム開発委員会事務局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2C6E93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情報システム開発の社内調整および総括管理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3ECA2C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82DFCB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システム開発委員会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45EB73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5066803B" w14:textId="77777777" w:rsidR="005A784A" w:rsidRDefault="005A784A" w:rsidP="005A784A">
      <w:pPr>
        <w:spacing w:line="360" w:lineRule="atLeast"/>
        <w:ind w:left="1648" w:right="2060"/>
        <w:rPr>
          <w:lang w:eastAsia="zh-CN"/>
        </w:rPr>
      </w:pPr>
    </w:p>
    <w:p w14:paraId="07522F2E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76E89FB8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商品管理部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商品管理課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  <w:lang w:eastAsia="zh-CN"/>
        </w:rPr>
        <w:instrText>,\d\fo50())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商品本部長│社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54455E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39A01C5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│（１）商品管理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6D046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商品別仕入れ計画の資料作成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74E135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販売諸資料の作成および管理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94803F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ＥＤＰアウトプット資料の分析および管理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CCBFA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商品コードの設定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BE1F20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商品管理データに関する店舗との連絡窓口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60E56B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F20E34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│（２）在庫データ管理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BBCC56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在庫状況の把握および改善策の立案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在庫活性化委員会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ED143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商品入出庫のデータ管理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92D9D75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5FE67AC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│（３）発注残高管理</w:t>
      </w:r>
      <w:r>
        <w:rPr>
          <w:rFonts w:cs="Times New Roman"/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BDC06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304885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EEBA6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入荷スケジュールの調整および確認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71207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2F7270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│（４）データ管理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EA23C4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売上げデータの分析および管理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EF0A6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仕入れデータの分析および管理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D6E8AA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買掛金残高の管理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CADB5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54DD0B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│（５）たな卸資産管理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54C6E6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商品の数量および金額の把握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33ECD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評価変更対象商品および資料の作成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11A6E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評価変更対象商品の処分手続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│バイヤー　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在庫活性化委員会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3CF21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商品のたな卸差異の調査分析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21289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商品たな卸の指導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B1EEB7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原価変更手続の実施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│バイヤー　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在庫活性化委員会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C3C206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9B4DA8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│（６）登録管理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303A3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新商品の基礎情報の登録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3653A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商品の登録業務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A3326C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コード番号の管理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643BB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基礎情報の修正および管理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B54EDD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35613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│（７）特許管理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EDE79F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商標権等の工業所有権の取得・維持および管理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│（重要なものは取締役会）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7F967B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工業所有権に関する紛争の処理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0CF53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弁理士および弁護士との折衝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27B34B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  <w:lang w:eastAsia="zh-CN"/>
        </w:rPr>
        <w:t xml:space="preserve">                    </w:t>
      </w:r>
    </w:p>
    <w:p w14:paraId="0016113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  <w:lang w:eastAsia="zh-CN"/>
        </w:rPr>
        <w:t xml:space="preserve">                    </w:t>
      </w:r>
    </w:p>
    <w:p w14:paraId="699E99E8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商品管理部</w:instrText>
      </w:r>
      <w:r>
        <w:rPr>
          <w:rFonts w:cs="Times New Roman"/>
          <w:lang w:eastAsia="zh-CN"/>
        </w:rPr>
        <w:instrText>,\d\fo150())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cs="Times New Roman"/>
          <w:lang w:eastAsia="zh-CN"/>
        </w:rPr>
        <w:t xml:space="preserve">  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商品</w:instrText>
      </w:r>
      <w:r>
        <w:rPr>
          <w:rFonts w:hint="eastAsia"/>
        </w:rPr>
        <w:instrText>センター</w:instrText>
      </w:r>
      <w:r>
        <w:rPr>
          <w:rFonts w:cs="Times New Roman"/>
          <w:lang w:eastAsia="zh-CN"/>
        </w:rPr>
        <w:instrText>,\d\fo90())</w:instrText>
      </w:r>
      <w:r>
        <w:rPr>
          <w:rFonts w:cs="Times New Roman"/>
          <w:lang w:eastAsia="zh-CN"/>
        </w:rPr>
        <w:fldChar w:fldCharType="end"/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）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│担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当│商品</w:t>
      </w:r>
      <w:r>
        <w:rPr>
          <w:rFonts w:hint="eastAsia"/>
        </w:rPr>
        <w:t>ｾﾝﾀｰ</w:t>
      </w:r>
      <w:r>
        <w:rPr>
          <w:rFonts w:hint="eastAsia"/>
          <w:lang w:eastAsia="zh-CN"/>
        </w:rPr>
        <w:t>長│統括</w:t>
      </w:r>
      <w:r>
        <w:rPr>
          <w:rFonts w:hint="eastAsia"/>
        </w:rPr>
        <w:t>ﾏﾈｰｼﾞｬｰ</w:t>
      </w:r>
      <w:r>
        <w:rPr>
          <w:rFonts w:cs="Times New Roman"/>
          <w:lang w:eastAsia="zh-CN"/>
        </w:rPr>
        <w:t xml:space="preserve"> </w:t>
      </w:r>
      <w:r>
        <w:rPr>
          <w:rFonts w:hint="eastAsia"/>
          <w:lang w:eastAsia="zh-CN"/>
        </w:rPr>
        <w:t>商品本部長│社</w:t>
      </w:r>
      <w:r>
        <w:rPr>
          <w:rFonts w:cs="Times New Roman"/>
          <w:lang w:eastAsia="zh-CN"/>
        </w:rPr>
        <w:t xml:space="preserve">      </w:t>
      </w:r>
      <w:r>
        <w:rPr>
          <w:rFonts w:hint="eastAsia"/>
          <w:lang w:eastAsia="zh-CN"/>
        </w:rPr>
        <w:t>長│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関連部門</w:instrText>
      </w:r>
      <w:r>
        <w:rPr>
          <w:rFonts w:cs="Times New Roman"/>
          <w:lang w:eastAsia="zh-CN"/>
        </w:rPr>
        <w:instrText>,\d\fo130())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048344F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3AF92CC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│（１）物流管理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4382DA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物流システムの企画および立案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3C4B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入出庫およびＥＤＰ処理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62BC2B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検品および搬出作業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DA5DA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店舗からの受注受付けおよび出荷手配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│（各</w:t>
      </w:r>
      <w:r>
        <w:rPr>
          <w:rFonts w:cs="Times New Roman"/>
        </w:rPr>
        <w:t xml:space="preserve"> </w:t>
      </w:r>
      <w:r>
        <w:rPr>
          <w:rFonts w:hint="eastAsia"/>
        </w:rPr>
        <w:t>店</w:t>
      </w:r>
      <w:r>
        <w:rPr>
          <w:rFonts w:cs="Times New Roman"/>
        </w:rPr>
        <w:t xml:space="preserve"> </w:t>
      </w:r>
      <w:r>
        <w:rPr>
          <w:rFonts w:hint="eastAsia"/>
        </w:rPr>
        <w:t>舗）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484BF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店舗別配分および値札の作成・取付け作業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│（各</w:t>
      </w:r>
      <w:r>
        <w:rPr>
          <w:rFonts w:cs="Times New Roman"/>
        </w:rPr>
        <w:t xml:space="preserve"> </w:t>
      </w:r>
      <w:r>
        <w:rPr>
          <w:rFonts w:hint="eastAsia"/>
        </w:rPr>
        <w:t>店</w:t>
      </w:r>
      <w:r>
        <w:rPr>
          <w:rFonts w:cs="Times New Roman"/>
        </w:rPr>
        <w:t xml:space="preserve"> </w:t>
      </w:r>
      <w:r>
        <w:rPr>
          <w:rFonts w:hint="eastAsia"/>
        </w:rPr>
        <w:t>舗）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396998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仕訳けおよび日計連絡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38C60E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店舗用消耗品の管理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│（各</w:t>
      </w:r>
      <w:r>
        <w:rPr>
          <w:rFonts w:cs="Times New Roman"/>
        </w:rPr>
        <w:t xml:space="preserve"> </w:t>
      </w:r>
      <w:r>
        <w:rPr>
          <w:rFonts w:hint="eastAsia"/>
        </w:rPr>
        <w:t>店</w:t>
      </w:r>
      <w:r>
        <w:rPr>
          <w:rFonts w:cs="Times New Roman"/>
        </w:rPr>
        <w:t xml:space="preserve"> </w:t>
      </w:r>
      <w:r>
        <w:rPr>
          <w:rFonts w:hint="eastAsia"/>
        </w:rPr>
        <w:t>舗）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6E52C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運送配送管理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6BC7C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遅納および欠品管理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DB415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入荷スケジュールの調整および確認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671EC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144CE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│（２）物流予算の統制管理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D6EB8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年度計画に基づく実行予算案の作成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予算委員会・経営会議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116309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物流部門実績と計画予算との差異分析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53388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差異分析に関する販売本部への指示および改善勧告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2AD19F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15CA0109" w14:textId="77777777" w:rsidR="005A784A" w:rsidRDefault="005A784A" w:rsidP="005A784A">
      <w:pPr>
        <w:spacing w:line="360" w:lineRule="atLeast"/>
        <w:ind w:left="1648" w:right="2060"/>
      </w:pPr>
    </w:p>
    <w:p w14:paraId="019663C1" w14:textId="77777777" w:rsidR="005A784A" w:rsidRDefault="005A784A" w:rsidP="005A784A">
      <w:pPr>
        <w:spacing w:line="360" w:lineRule="atLeast"/>
        <w:rPr>
          <w:rFonts w:cs="Times New Roman"/>
        </w:rPr>
      </w:pPr>
      <w:r>
        <w:br w:type="page"/>
      </w: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017DA06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商品一部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バイヤー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│紳士服統括│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商管統括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7F7F9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754E7F9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│（１）商品開発の基本方針の策定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82544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商品開発計画の策定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E8AC2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商品開発の基本コンセプトの設定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21CF2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ブランド別商品コンセプトの設定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E15DE38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7FAE143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│（２）商品企画</w:t>
      </w:r>
      <w:r>
        <w:rPr>
          <w:rFonts w:cs="Times New Roman"/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0EA095C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消費者ニーズの把握および市場動向の調査・分析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19F470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販売促進に向けた売場づくりおよび販売員教育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675309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技術・素材情報の収集および分析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8D6B2A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顧問企画会社への依頼管理および共同研究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F91872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年間商品開発計画の作成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FB3AD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商品企画書の作成および関連部門との調整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D0C0E4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既存商品の改廃計画の作成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商品戦略会議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8BEBD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CE4811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│（３）制</w:t>
      </w:r>
      <w:r>
        <w:rPr>
          <w:rFonts w:cs="Times New Roman"/>
        </w:rPr>
        <w:t xml:space="preserve">    </w:t>
      </w:r>
      <w:r>
        <w:rPr>
          <w:rFonts w:hint="eastAsia"/>
        </w:rPr>
        <w:t>作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538EFE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競合商品の動向および市場調査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4574EC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デザイン作業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75D91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品質基準の設定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8156AE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試作品の作成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B2A77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各種試験の依頼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8D0273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47D941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商品化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A817A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商品仕様書およびデザイン図面の作成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9FD91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ブランド名の設定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E5985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商品発売日および商品価格の設定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70E55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生地問屋および生地メーカーの選定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51A4E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指定協力工場の選定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44A0A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CD35B2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│（５）仕入れ管理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35C4A5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仕入先の選定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69C084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年次・半期および月次の仕入れ計画の立案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6AF55EA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仕入れ商品の納期管理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23C4F7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店舗別配分依頼書の作成および実行管理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EC116D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買掛金の支払承認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096200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予算および実績の差異分析による仕入れ計画の調整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588CC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新規取引先の調査および選定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21DAA5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新商品の登録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1DF6E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海外での商品買付け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396919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海外仕入先とのライセンス契約の交渉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5CA0E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3696981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4A5564B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商品一部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バイヤー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│紳士服統括│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商管統括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906112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08CD005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│（６）発注管理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B9347D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販売計画に基づく発注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3830C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特注品・一般品の進捗管理および納期管理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2B490D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取引基本契約に基づく取引の実施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4268C8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見積書の作成および保管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5EA2F3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請求書の照合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22742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8CFAD5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│（７）品質管理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23A28B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検査計画の立案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C38D83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品質管理基準の制定および管理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CB607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外部クレームの処理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4408EB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品質検査の実施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AF180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738DA5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│（８）発注残高の管理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B1E39A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1970FB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42BAF8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A0B8DB0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│（９）商品開発委員会事務局</w:t>
      </w:r>
      <w:r>
        <w:rPr>
          <w:rFonts w:cs="Times New Roman"/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084791B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商品開発の社内調整および総括管理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CAE388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BC6AF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160553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37B28790" w14:textId="77777777" w:rsidR="005A784A" w:rsidRDefault="005A784A" w:rsidP="005A784A">
      <w:pPr>
        <w:spacing w:line="360" w:lineRule="atLeast"/>
        <w:ind w:left="1648" w:right="2060"/>
      </w:pPr>
    </w:p>
    <w:p w14:paraId="5707629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515E65C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商品二部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バイヤー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│紳士服統括│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商管統括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D72F66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2E63C45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│（１）商品開発の基本方針の策定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6FAE7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商品開発計画の策定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85174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商品開発の基本コンセプトの設定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DA9E9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ブランド別商品コンセプトの設定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01D4C0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2A4BACCF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│（２）商品企画</w:t>
      </w:r>
      <w:r>
        <w:rPr>
          <w:rFonts w:cs="Times New Roman"/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3431399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消費者ニーズの把握および市場動向の調査・分析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7C59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販売促進に向けた売場づくりおよび販売員教育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094EE7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技術・素材情報の収集および分析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C8E185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顧問企画会社への依頼管理および共同研究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249714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年間商品開発計画の作成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68C04F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商品企画書の作成および関連部門との調整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4A8475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既存商品の改廃計画の作成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商品戦略会議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6C5778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0871BE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│（３）制</w:t>
      </w:r>
      <w:r>
        <w:rPr>
          <w:rFonts w:cs="Times New Roman"/>
        </w:rPr>
        <w:t xml:space="preserve">    </w:t>
      </w:r>
      <w:r>
        <w:rPr>
          <w:rFonts w:hint="eastAsia"/>
        </w:rPr>
        <w:t>作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457C8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競合商品の動向および市場調査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6C70F3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デザイン作業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D9EEE4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品質基準の設定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5289A1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試作品の作成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1AD802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各種試験の依頼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1A8A1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31B04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商品化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45B9D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商品仕様書およびデザイン図面の作成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F8341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ブランド名の設定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F34A4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商品発売日および商品価格の設定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7512D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生地問屋および生地メーカーの選定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960401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指定協力工場の選定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87432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C2789E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│（５）仕入れ管理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3E33EB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仕入先の選定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FEA92E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年次・半期および月次の仕入れ計画の立案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0511A0C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仕入れ商品の納期管理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050A58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店舗別配分依頼書の作成および実行管理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EA828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買掛金の支払承認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9E837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予算および実績の差異分析による仕入れ計画の調整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26EAF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新規取引先の調査および選定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311C10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新商品の登録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27109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海外での商品買付け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4B3818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海外仕入先とのライセンス契約の交渉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57C5BB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0ED7BFF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05EB646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商品二部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バイヤー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│紳士服統括│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商管統括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278AEA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5AD1C6B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│（６）発注管理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CC21AB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販売計画に基づく発注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D8811C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特注品・一般品の進捗管理および納期管理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1F190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取引基本契約に基づく取引の実施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C10B0B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見積書の作成および保管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57F74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請求書の照合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4B7463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60DDF4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│（７）品質管理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D3BC08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検査計画の立案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8568A3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品質管理基準の制定および管理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00FAC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外部クレームの処理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A28BB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品質検査の実施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9D71EB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CC1F22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│（８）発注残高の管理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747BD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ABEE81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8DB0BDB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662A54E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│（９）商品開発委員会事務局</w:t>
      </w:r>
      <w:r>
        <w:rPr>
          <w:rFonts w:cs="Times New Roman"/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616C658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商品開発の社内調整および総括管理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67F846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506F1C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7740E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0800D7CD" w14:textId="77777777" w:rsidR="005A784A" w:rsidRDefault="005A784A" w:rsidP="005A784A">
      <w:pPr>
        <w:spacing w:line="360" w:lineRule="atLeast"/>
        <w:rPr>
          <w:rFonts w:cs="Times New Roman"/>
        </w:rPr>
      </w:pPr>
    </w:p>
    <w:p w14:paraId="236381B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3B73B30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商品三部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バイヤー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│ｶｼﾞｭｱﾙ統括│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商管統括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0A6F45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7FF7C82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│（１）商品開発の基本方針の策定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FC65C4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商品開発計画の策定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CE0C9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商品開発の基本コンセプトの設定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6C5FB0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ブランド別商品コンセプトの設定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3C5D9D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5AE0259A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│（２）商品企画</w:t>
      </w:r>
      <w:r>
        <w:rPr>
          <w:rFonts w:cs="Times New Roman"/>
          <w:lang w:eastAsia="zh-CN"/>
        </w:rPr>
        <w:t xml:space="preserve">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640F6F6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消費者ニーズの把握および市場動向の調査・分析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3239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販売促進に向けた売場づくりおよび販売員教育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4E7316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技術・素材情報の収集および分析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45FAA8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顧問企画会社への依頼管理および共同研究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51E53B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年間商品開発計画の作成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77E565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商品企画書の作成および関連部門との調整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C23C2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既存商品の改廃計画の作成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商品戦略会議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8AEFD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F1F3FF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│（３）制</w:t>
      </w:r>
      <w:r>
        <w:rPr>
          <w:rFonts w:cs="Times New Roman"/>
        </w:rPr>
        <w:t xml:space="preserve">    </w:t>
      </w:r>
      <w:r>
        <w:rPr>
          <w:rFonts w:hint="eastAsia"/>
        </w:rPr>
        <w:t>作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CE5467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競合商品の動向および市場調査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2CC058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デザイン作業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FC4FB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品質基準の設定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58B640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試作品の作成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88D84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各種試験の依頼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DEDC9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3C04AF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商品化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07D61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商品仕様書およびデザイン図面の作成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AD28C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ブランド名の設定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01BD1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商品発売日および商品価格の設定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1BF3B8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生地問屋および生地メーカーの選定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05B514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指定協力工場の選定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4AFE1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A01BF1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│（５）仕入れ管理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00DE62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仕入先の選定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│（重要なものは社長）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430A2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年次・半期および月次の仕入れ計画の立案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56E89B6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仕入れ商品の納期管理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49DE12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店舗別配分依頼書の作成および実行管理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D2A9B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買掛金の支払承認</w:t>
      </w: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C5E5E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予算および実績の差異分析による仕入れ計画の調整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12155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新規取引先の調査および選定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6C910C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新商品の登録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94A2C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海外での商品買付け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3350D5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海外仕入先とのライセンス契約の交渉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稟議手続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54DE87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08DD2FD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2880636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商品三部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バイヤー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│ｶｼﾞｭｱﾙ統括│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商管統括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07257A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1D98CD4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│（６）発注管理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A08C89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販売計画に基づく発注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E03CC2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特注品・一般品の進捗管理および納期管理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2BBCDB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取引基本契約に基づく取引の実施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9CF74E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見積書の作成および保管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C51EE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請求書の照合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3E90D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246EED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│（７）品質管理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646193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検査計画の立案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42C5D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品質管理基準の制定および管理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EAC14E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外部クレームの処理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AA9E4D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品質検査の実施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2BDC62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566C3A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│（８）発注残高の管理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6C5AB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1E2280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C25874D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46C4861D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│（９）商品開発委員会事務局</w:t>
      </w:r>
      <w:r>
        <w:rPr>
          <w:rFonts w:cs="Times New Roman"/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7C59EB2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商品開発の社内調整および総括管理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09F81E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24828A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54C7A6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220115FE" w14:textId="77777777" w:rsidR="005A784A" w:rsidRDefault="005A784A" w:rsidP="005A784A">
      <w:pPr>
        <w:spacing w:line="360" w:lineRule="atLeast"/>
        <w:ind w:left="1648" w:right="2060"/>
      </w:pPr>
    </w:p>
    <w:p w14:paraId="1EB570D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┌──────────────────────────────┬─────┬─────┬─────┬─────┬─────┬─────┬─────────────┐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31B5B69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販促企画部</w:instrText>
      </w:r>
      <w:r>
        <w:rPr>
          <w:rFonts w:cs="Times New Roman"/>
        </w:rPr>
        <w:instrText>,\d\fo220())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│担</w:t>
      </w:r>
      <w:r>
        <w:rPr>
          <w:rFonts w:cs="Times New Roman"/>
        </w:rPr>
        <w:t xml:space="preserve">      </w:t>
      </w:r>
      <w:r>
        <w:rPr>
          <w:rFonts w:hint="eastAsia"/>
        </w:rPr>
        <w:t>当│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ﾏﾈｰｼﾞｬｰ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│ブロック長│統括ﾏﾈｰｼﾞｬｰ</w:t>
      </w:r>
      <w:r>
        <w:rPr>
          <w:rFonts w:cs="Times New Roman"/>
        </w:rPr>
        <w:t xml:space="preserve"> </w:t>
      </w:r>
      <w:r>
        <w:rPr>
          <w:rFonts w:hint="eastAsia"/>
        </w:rPr>
        <w:t>販売本部長│社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32B000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├──────────────────────────────┼─────┼─────┼─────┼─────┼─────┼─────┼─────────────┤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43ACA3F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│（１）販売促進の基本方針の策定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11C41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販売促進計画の策定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174EB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広告宣伝計画の企画および立案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D32B7D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販売促進の効果測定および分析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DC471C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4DA69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│（２）販売促進活動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1FE1EF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新商品市場導入のためのＳＰ企画の立案および実行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F6D79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全社企画キャンペーンの立案および実行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4B9072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エリア企画キャンペーンの支援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955555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販売動向の調査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9B6C39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販促費および景品費の運用管理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37A566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520331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0512ABF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│（３）販売企画活動</w:t>
      </w:r>
      <w:r>
        <w:rPr>
          <w:rFonts w:cs="Times New Roman"/>
          <w:lang w:eastAsia="zh-CN"/>
        </w:rPr>
        <w:t xml:space="preserve">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4E1A0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新設店舗の開店企画の立案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新店準備委員会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EE49F4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商品動向の把握および対策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BEC5E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他社商品情報の収集および分析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8BAEC5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0A5D2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│（４）販売促進ツールの企画および作成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A4E2A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カタログ・チラシ・ＰＯＰなど印刷物の作成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973A8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販促ツールの標準化および規格化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ADAA3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3687B1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│（５）情報収集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A4608A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市場動向の調査分析および検討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BC6C17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商品動向の調査分析および検討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2F8C12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顧客動向の調査分析および検討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15F32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他社動向の調査分析および検討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11E8CD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業界動向の調査分析および検討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0DF43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5FA3B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│（６）広告宣伝活動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618C8B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広告宣伝の企画および作成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FD8425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業界誌および一般誌への情報提供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6769A4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└──────────────────────────────┴─────┴─────┴─────┴─────┴─────┴─────┴─────────────┘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7F08EA2E" w14:textId="77777777" w:rsidR="005A784A" w:rsidRDefault="005A784A" w:rsidP="005A784A">
      <w:pPr>
        <w:spacing w:line="360" w:lineRule="atLeast"/>
        <w:ind w:left="1648" w:right="2060"/>
      </w:pPr>
    </w:p>
    <w:p w14:paraId="140CF1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4FA71DD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紳士服販売部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店長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│ブロック長│統括ﾏﾈｰｼﾞｬｰ</w:t>
      </w:r>
      <w:r>
        <w:rPr>
          <w:rFonts w:cs="Times New Roman"/>
        </w:rPr>
        <w:t xml:space="preserve"> </w:t>
      </w:r>
      <w:r>
        <w:rPr>
          <w:rFonts w:hint="eastAsia"/>
        </w:rPr>
        <w:t>販売本部長│社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931E08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697EB5A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│（１）紳士服販売部の販売計画の立案および実行管理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3D0C1DD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E0935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│（２）店舗販売員の管理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6818E8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販売計画・店舗指導計画の作成および実行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46B38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営業日報等の作成および管理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A6228F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2CB882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│（３）販売促進活動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532AE3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全社企画キャンペーンの実行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4512A7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エリア企画キャンペーンの立案および実行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D839C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コーナー販売企画の立案・実行ならびに販売動向の調査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A2D7A0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販促ツールの管理および陳列用器具備品の提案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DAE7C1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9DB3E4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│（４）市場管理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AF0B49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市場動向の調査および分析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F4C97F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新規市場の調査および開拓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6E9E6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6C057F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│（５）データ管理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FCA56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売上げデータの分析および管理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662639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顧客データの分析および管理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94804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販売促進データの分析および管理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09585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売上げ不振店舗の分析および管理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不振店対策プロジェクト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8EDEE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009B02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│（６）業務管理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EB70A5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商品別販売計画の作成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14FE3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販売諸資料の作成および管理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69E79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ＥＤＰアウトプット資料の分析および管理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0E7452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353EDB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│（７）店頭情報管理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5D2459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売れ筋情報および商品情報の調査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在庫活性化委員会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EC4903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商品開発の提案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商品開発委員会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5DC759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597773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│（８）販売管理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C591F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顧客動向の調査および管理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C7E471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他社動向の調査および分析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37A0F5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顧客の苦情処理および対策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AAD86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13D3E9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│（９）店舗レイアウトおよびフェアの企画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597DA4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コーナーの立案および実行管理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D9E06C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店舗レイアウトの研究および指導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276B51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7F0F1BF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┌────────────────────────────────────┬─────┬─────┬─────┬─────┬─────┬─────────────┐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01B1757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カジュアル販売部</w:instrText>
      </w:r>
      <w:r>
        <w:rPr>
          <w:rFonts w:cs="Times New Roman"/>
        </w:rPr>
        <w:instrText>,\d\fo280())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店長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hint="eastAsia"/>
        </w:rPr>
        <w:t>│ブロック長│統括ﾏﾈｰｼﾞｬｰ</w:t>
      </w:r>
      <w:r>
        <w:rPr>
          <w:rFonts w:cs="Times New Roman"/>
        </w:rPr>
        <w:t xml:space="preserve"> </w:t>
      </w:r>
      <w:r>
        <w:rPr>
          <w:rFonts w:hint="eastAsia"/>
        </w:rPr>
        <w:t>販売本部長│社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FF3B3F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├────────────────────────────────────┼─────┼─────┼─────┼─────┼─────┼─────────────┤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134CCA6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│（１）カジュアル販売部の販売計画の立案および実行管理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3FCB11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021E47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│（２）店舗販売員の管理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F469CC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販売計画・店舗指導計画の作成および実行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F90ED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営業日報等の作成および管理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7BBA09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40C305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│（３）販売促進活動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A887D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全社企画キャンペーンの実行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7079C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エリア企画キャンペーンの立案および実行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3FCC15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コーナー販売企画の立案・実行ならびに販売動向の調査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926F6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販促ツールの管理および陳列用器具備品の提案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6C9078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933A87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│（４）市場管理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DD24A2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市場動向の調査および分析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7727B5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新規市場の調査および開拓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DF206D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FDC20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│（５）データ管理</w:t>
      </w: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09181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売上げデータの分析および管理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9ED7E1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顧客データの分析および管理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0A6B5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販売促進データの分析および管理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5C459D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売上げ不振店舗の分析および管理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不振店対策プロジェクト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B7959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5F3F30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│（６）業務管理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ABEBCC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商品別販売計画の作成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25C7CA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販売諸資料の作成および管理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126D72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ＥＤＰアウトプット資料の分析および管理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A18CDC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49A561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│（７）店頭情報管理</w:t>
      </w: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FE6205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売れ筋情報および商品情報の調査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在庫活性委員会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73EEA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商品開発の提案</w:t>
      </w: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C97E52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A3F94A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│（８）販売管理</w:t>
      </w: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43702E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顧客動向の調査および管理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D77BDF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他社動向の調査および分析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5BEDF2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顧客の苦情処理および対策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84C1B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E07CFA3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│（９）店舗レイアウトおよびフェアの企画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CB5715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コーナーの立案および実行管理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CACBC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店舗レイアウトの研究および指導</w:t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9F7BC8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└────────────────────────────────────┴─────┴─────┴─────┴─────┴─────┴─────────────┘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7009366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┌──────────────────────────────┬─────┬─────┬─────┬─────┬─────┬─────┬─────────────┐</w:t>
      </w:r>
      <w:r>
        <w:rPr>
          <w:rFonts w:cs="Times New Roman"/>
        </w:rPr>
        <w:t xml:space="preserve">                    </w:t>
      </w:r>
    </w:p>
    <w:p w14:paraId="2C79DF3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店舗</w:instrText>
      </w:r>
      <w:r>
        <w:rPr>
          <w:rFonts w:cs="Times New Roman"/>
        </w:rPr>
        <w:instrText>,\d\fo220())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</w:t>
      </w:r>
      <w:r>
        <w:rPr>
          <w:rFonts w:hint="eastAsia"/>
        </w:rPr>
        <w:t>│担</w:t>
      </w:r>
      <w:r>
        <w:rPr>
          <w:rFonts w:cs="Times New Roman"/>
        </w:rPr>
        <w:t xml:space="preserve">      </w:t>
      </w:r>
      <w:r>
        <w:rPr>
          <w:rFonts w:hint="eastAsia"/>
        </w:rPr>
        <w:t>当│店</w:t>
      </w:r>
      <w:r>
        <w:rPr>
          <w:rFonts w:cs="Times New Roman"/>
        </w:rPr>
        <w:t xml:space="preserve">      </w:t>
      </w:r>
      <w:r>
        <w:rPr>
          <w:rFonts w:hint="eastAsia"/>
        </w:rPr>
        <w:t>長│ブロック長│統括ﾏﾈｰｼﾞｬｰ</w:t>
      </w:r>
      <w:r>
        <w:rPr>
          <w:rFonts w:cs="Times New Roman"/>
        </w:rPr>
        <w:t xml:space="preserve"> </w:t>
      </w:r>
      <w:r>
        <w:rPr>
          <w:rFonts w:hint="eastAsia"/>
        </w:rPr>
        <w:t>販売本部長│社</w:t>
      </w:r>
      <w:r>
        <w:rPr>
          <w:rFonts w:cs="Times New Roman"/>
        </w:rPr>
        <w:t xml:space="preserve">      </w:t>
      </w:r>
      <w:r>
        <w:rPr>
          <w:rFonts w:hint="eastAsia"/>
        </w:rPr>
        <w:t>長│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関連部門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A7454B5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├──────────────────────────────┼─────┼─────┼─────┼─────┼─────┼─────┼─────────────┤</w:t>
      </w:r>
      <w:r>
        <w:rPr>
          <w:rFonts w:cs="Times New Roman"/>
        </w:rPr>
        <w:t xml:space="preserve">                    </w:t>
      </w:r>
    </w:p>
    <w:p w14:paraId="3BE291E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│（１）販売計画の立案および実行管理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販売計画会議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E03FED7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7A547996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│（２）店舗運営管理</w:t>
      </w:r>
      <w:r>
        <w:rPr>
          <w:rFonts w:cs="Times New Roman"/>
          <w:lang w:eastAsia="zh-CN"/>
        </w:rPr>
        <w:t xml:space="preserve">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　営業会議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5C95686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808FCD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│（３）接客販売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BD98E3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接客応対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4329FD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レジ業務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52AC13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商品引渡し業務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4441B9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苦情処理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E39FA4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⑤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売掛金管理</w:t>
      </w:r>
      <w:r>
        <w:rPr>
          <w:rFonts w:cs="Times New Roman"/>
          <w:lang w:eastAsia="zh-CN"/>
        </w:rPr>
        <w:t xml:space="preserve">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　経営会議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1E700F0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BFC443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│（４）売場管理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7D214A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売場の演出および整理整頓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16F0B42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売場のレイアウト変更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C0FAC7B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ＰＯＰ・プライスカードの作成および取付け</w:t>
      </w:r>
      <w:r>
        <w:rPr>
          <w:rFonts w:cs="Times New Roman"/>
        </w:rPr>
        <w:t xml:space="preserve">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058CBC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98EEDC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│（５）商品管理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0B45E77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定番商品の発注および補充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3CE25E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検収業務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9044E3" w14:textId="77777777" w:rsidR="005A784A" w:rsidRDefault="005A784A" w:rsidP="005A784A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③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在庫管理</w:t>
      </w:r>
      <w:r>
        <w:rPr>
          <w:rFonts w:cs="Times New Roman"/>
          <w:lang w:eastAsia="zh-CN"/>
        </w:rPr>
        <w:t xml:space="preserve">            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 xml:space="preserve">　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>│　営業会議</w:t>
      </w: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    </w:t>
      </w:r>
    </w:p>
    <w:p w14:paraId="47AFA6FC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8A5E851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│（６）販売管理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4FCE2BF0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販売員教育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3787F1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顧客管理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0B05439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売掛金の回収管理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経営会議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79BD164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FBCDC7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│（７）販売促進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7B63AEA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販売促進の企画立案および実施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A30378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月次・年次販売促進計画の立案および推進</w:t>
      </w:r>
      <w:r>
        <w:rPr>
          <w:rFonts w:cs="Times New Roman"/>
        </w:rPr>
        <w:t xml:space="preserve">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6CFF1DD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イベントの企画・立案および推進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27E9CB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E4F658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│（８）店舗管理</w:t>
      </w: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6F7FE8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店舗保全管理および安全管理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12ED851A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売場改装計画の立案および実施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　店舗開発会議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経営会議│</w:t>
      </w:r>
      <w:r>
        <w:rPr>
          <w:rFonts w:cs="Times New Roman"/>
        </w:rPr>
        <w:t xml:space="preserve">                    </w:t>
      </w:r>
    </w:p>
    <w:p w14:paraId="3D17DF0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57D50728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│（９）店頭情報管理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22807907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売れ筋情報のフィードバック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在庫活性化委員会</w:t>
      </w:r>
      <w:r>
        <w:rPr>
          <w:rFonts w:cs="Times New Roman"/>
        </w:rPr>
        <w:t xml:space="preserve">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5AFBFCF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「お客様の声」の収集・分析およびフィードバック</w:t>
      </w:r>
      <w:r>
        <w:rPr>
          <w:rFonts w:cs="Times New Roman"/>
        </w:rPr>
        <w:t xml:space="preserve">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営業会議</w:t>
      </w: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325E3FD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商品開発の提案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│　新商品開発プロジェクト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    </w:t>
      </w:r>
    </w:p>
    <w:p w14:paraId="64C4EF0E" w14:textId="77777777" w:rsidR="005A784A" w:rsidRDefault="005A784A" w:rsidP="005A784A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└──────────────────────────────┴─────┴─────┴─────┴─────┴─────┴─────┴─────────────┘</w:t>
      </w:r>
      <w:r>
        <w:rPr>
          <w:rFonts w:cs="Times New Roman"/>
        </w:rPr>
        <w:t xml:space="preserve">                    </w:t>
      </w:r>
    </w:p>
    <w:p w14:paraId="7213C9E5" w14:textId="77777777" w:rsidR="005A784A" w:rsidRDefault="005A784A" w:rsidP="005A784A">
      <w:pPr>
        <w:spacing w:line="360" w:lineRule="atLeast"/>
        <w:ind w:left="1648"/>
      </w:pPr>
    </w:p>
    <w:p w14:paraId="7C353FE9" w14:textId="77777777" w:rsidR="005A784A" w:rsidRDefault="005A784A" w:rsidP="005A784A">
      <w:pPr>
        <w:spacing w:line="360" w:lineRule="atLeast"/>
      </w:pPr>
    </w:p>
    <w:p w14:paraId="21E1D93D" w14:textId="77777777" w:rsidR="00FB3886" w:rsidRDefault="00FB3886"/>
    <w:sectPr w:rsidR="00FB3886">
      <w:footerReference w:type="default" r:id="rId7"/>
      <w:pgSz w:w="20636" w:h="16837" w:orient="landscape"/>
      <w:pgMar w:top="737" w:right="24" w:bottom="578" w:left="12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0CFF" w14:textId="77777777" w:rsidR="0096723C" w:rsidRDefault="0096723C">
      <w:r>
        <w:separator/>
      </w:r>
    </w:p>
  </w:endnote>
  <w:endnote w:type="continuationSeparator" w:id="0">
    <w:p w14:paraId="3C101BF1" w14:textId="77777777" w:rsidR="0096723C" w:rsidRDefault="0096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2ACC" w14:textId="77777777" w:rsidR="005A784A" w:rsidRDefault="005A784A">
    <w:pPr>
      <w:tabs>
        <w:tab w:val="center" w:pos="10300"/>
        <w:tab w:val="right" w:pos="20600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622D4C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6F56C386" w14:textId="77777777" w:rsidR="005A784A" w:rsidRDefault="005A784A">
    <w:pPr>
      <w:tabs>
        <w:tab w:val="center" w:pos="10300"/>
        <w:tab w:val="right" w:pos="20600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DF17" w14:textId="77777777" w:rsidR="0096723C" w:rsidRDefault="0096723C">
      <w:r>
        <w:separator/>
      </w:r>
    </w:p>
  </w:footnote>
  <w:footnote w:type="continuationSeparator" w:id="0">
    <w:p w14:paraId="07685E00" w14:textId="77777777" w:rsidR="0096723C" w:rsidRDefault="0096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94C4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4A"/>
    <w:rsid w:val="001271F5"/>
    <w:rsid w:val="004345E1"/>
    <w:rsid w:val="005A784A"/>
    <w:rsid w:val="00622D4C"/>
    <w:rsid w:val="0096723C"/>
    <w:rsid w:val="00B25619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71502"/>
  <w14:defaultImageDpi w14:val="300"/>
  <w15:chartTrackingRefBased/>
  <w15:docId w15:val="{553AA84D-01FA-4279-806E-0DDC9E0D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84A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paragraph" w:styleId="1">
    <w:name w:val="heading 1"/>
    <w:basedOn w:val="a"/>
    <w:link w:val="10"/>
    <w:uiPriority w:val="99"/>
    <w:qFormat/>
    <w:rsid w:val="005A784A"/>
    <w:pPr>
      <w:spacing w:line="250" w:lineRule="atLeast"/>
      <w:outlineLvl w:val="0"/>
    </w:pPr>
  </w:style>
  <w:style w:type="paragraph" w:styleId="2">
    <w:name w:val="heading 2"/>
    <w:basedOn w:val="a"/>
    <w:link w:val="20"/>
    <w:uiPriority w:val="99"/>
    <w:qFormat/>
    <w:rsid w:val="005A784A"/>
    <w:pPr>
      <w:spacing w:line="250" w:lineRule="atLeast"/>
      <w:outlineLvl w:val="1"/>
    </w:pPr>
  </w:style>
  <w:style w:type="paragraph" w:styleId="3">
    <w:name w:val="heading 3"/>
    <w:basedOn w:val="a"/>
    <w:link w:val="30"/>
    <w:uiPriority w:val="99"/>
    <w:qFormat/>
    <w:rsid w:val="005A784A"/>
    <w:pPr>
      <w:spacing w:line="250" w:lineRule="atLeast"/>
      <w:outlineLvl w:val="2"/>
    </w:pPr>
  </w:style>
  <w:style w:type="paragraph" w:styleId="4">
    <w:name w:val="heading 4"/>
    <w:basedOn w:val="a"/>
    <w:link w:val="40"/>
    <w:uiPriority w:val="99"/>
    <w:qFormat/>
    <w:rsid w:val="005A784A"/>
    <w:pPr>
      <w:spacing w:line="250" w:lineRule="atLeast"/>
      <w:outlineLvl w:val="3"/>
    </w:pPr>
  </w:style>
  <w:style w:type="paragraph" w:styleId="5">
    <w:name w:val="heading 5"/>
    <w:basedOn w:val="a"/>
    <w:link w:val="50"/>
    <w:uiPriority w:val="99"/>
    <w:qFormat/>
    <w:rsid w:val="005A784A"/>
    <w:pPr>
      <w:spacing w:line="250" w:lineRule="atLeast"/>
      <w:outlineLvl w:val="4"/>
    </w:pPr>
  </w:style>
  <w:style w:type="paragraph" w:styleId="6">
    <w:name w:val="heading 6"/>
    <w:basedOn w:val="a"/>
    <w:link w:val="60"/>
    <w:uiPriority w:val="99"/>
    <w:qFormat/>
    <w:rsid w:val="005A784A"/>
    <w:pPr>
      <w:spacing w:line="250" w:lineRule="atLeast"/>
      <w:outlineLvl w:val="5"/>
    </w:pPr>
  </w:style>
  <w:style w:type="paragraph" w:styleId="7">
    <w:name w:val="heading 7"/>
    <w:basedOn w:val="a"/>
    <w:link w:val="70"/>
    <w:uiPriority w:val="99"/>
    <w:qFormat/>
    <w:rsid w:val="005A784A"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20">
    <w:name w:val="見出し 2 (文字)"/>
    <w:link w:val="2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30">
    <w:name w:val="見出し 3 (文字)"/>
    <w:link w:val="3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40">
    <w:name w:val="見出し 4 (文字)"/>
    <w:link w:val="4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50">
    <w:name w:val="見出し 5 (文字)"/>
    <w:link w:val="5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60">
    <w:name w:val="見出し 6 (文字)"/>
    <w:link w:val="6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70">
    <w:name w:val="見出し 7 (文字)"/>
    <w:link w:val="7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a3">
    <w:name w:val="ヘッダー (文字)"/>
    <w:link w:val="a4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4">
    <w:name w:val="header"/>
    <w:basedOn w:val="a"/>
    <w:link w:val="a3"/>
    <w:uiPriority w:val="99"/>
    <w:unhideWhenUsed/>
    <w:rsid w:val="005A7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6"/>
    <w:uiPriority w:val="99"/>
    <w:rsid w:val="005A784A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5A78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20203</Words>
  <Characters>115158</Characters>
  <Application>Microsoft Office Word</Application>
  <DocSecurity>0</DocSecurity>
  <Lines>959</Lines>
  <Paragraphs>270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職務権限別表</vt:lpstr>
    </vt:vector>
  </TitlesOfParts>
  <Manager/>
  <Company/>
  <LinksUpToDate>false</LinksUpToDate>
  <CharactersWithSpaces>135091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職務権限別表</dc:title>
  <dc:subject/>
  <dc:creator>t</dc:creator>
  <cp:keywords/>
  <dc:description>職務権限別表（職務権限規程区分表の別表）</dc:description>
  <cp:lastModifiedBy>t</cp:lastModifiedBy>
  <cp:revision>2</cp:revision>
  <dcterms:created xsi:type="dcterms:W3CDTF">2021-07-18T11:25:00Z</dcterms:created>
  <dcterms:modified xsi:type="dcterms:W3CDTF">2021-07-18T11:25:00Z</dcterms:modified>
  <cp:category/>
</cp:coreProperties>
</file>