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48E5" w14:textId="77777777" w:rsidR="00CC014C" w:rsidRDefault="00CC014C">
      <w:pPr>
        <w:rPr>
          <w:rFonts w:hint="eastAsia"/>
          <w:sz w:val="24"/>
        </w:rPr>
      </w:pPr>
      <w:r>
        <w:rPr>
          <w:rFonts w:hint="eastAsia"/>
          <w:sz w:val="24"/>
        </w:rPr>
        <w:t>特定債務者の資料等（個人事業者・法人用）</w:t>
      </w:r>
    </w:p>
    <w:p w14:paraId="7E7F6C0E" w14:textId="77777777" w:rsidR="00CC014C" w:rsidRDefault="00CC014C">
      <w:pPr>
        <w:rPr>
          <w:rFonts w:hint="eastAsia"/>
          <w:sz w:val="24"/>
        </w:rPr>
      </w:pPr>
      <w:r>
        <w:rPr>
          <w:rFonts w:hint="eastAsia"/>
          <w:sz w:val="24"/>
        </w:rPr>
        <w:t>１　申立人の資産等</w:t>
      </w:r>
    </w:p>
    <w:p w14:paraId="79614061" w14:textId="77777777" w:rsidR="00CC014C" w:rsidRDefault="00CC014C">
      <w:pPr>
        <w:rPr>
          <w:rFonts w:hint="eastAsia"/>
          <w:sz w:val="24"/>
        </w:rPr>
      </w:pPr>
      <w:r>
        <w:rPr>
          <w:rFonts w:hint="eastAsia"/>
          <w:sz w:val="24"/>
        </w:rPr>
        <w:t>(1)</w:t>
      </w:r>
      <w:r>
        <w:rPr>
          <w:rFonts w:hint="eastAsia"/>
          <w:sz w:val="24"/>
        </w:rPr>
        <w:tab/>
      </w:r>
      <w:r>
        <w:rPr>
          <w:rFonts w:hint="eastAsia"/>
          <w:sz w:val="24"/>
        </w:rPr>
        <w:t>資産</w:t>
      </w:r>
    </w:p>
    <w:p w14:paraId="22EFCDA4" w14:textId="77777777" w:rsidR="00CC014C" w:rsidRDefault="00CC014C">
      <w:pPr>
        <w:rPr>
          <w:sz w:val="24"/>
        </w:rPr>
      </w:pPr>
    </w:p>
    <w:p w14:paraId="64B0BE8E" w14:textId="77777777" w:rsidR="00CC014C" w:rsidRDefault="00CC014C">
      <w:pPr>
        <w:rPr>
          <w:rFonts w:hint="eastAsia"/>
          <w:sz w:val="24"/>
        </w:rPr>
      </w:pPr>
      <w:r>
        <w:rPr>
          <w:rFonts w:hint="eastAsia"/>
          <w:sz w:val="24"/>
        </w:rPr>
        <w:t xml:space="preserve">　</w:t>
      </w:r>
      <w:r>
        <w:rPr>
          <w:rFonts w:hint="eastAsia"/>
          <w:sz w:val="24"/>
        </w:rPr>
        <w:t>(2)</w:t>
      </w:r>
      <w:r>
        <w:rPr>
          <w:rFonts w:hint="eastAsia"/>
          <w:sz w:val="24"/>
        </w:rPr>
        <w:t xml:space="preserve">　負債</w:t>
      </w:r>
    </w:p>
    <w:p w14:paraId="6B8B2D58" w14:textId="77777777" w:rsidR="00CC014C" w:rsidRDefault="00CC014C">
      <w:pPr>
        <w:rPr>
          <w:rFonts w:hint="eastAsia"/>
          <w:sz w:val="24"/>
        </w:rPr>
      </w:pPr>
      <w:r>
        <w:rPr>
          <w:rFonts w:hint="eastAsia"/>
          <w:sz w:val="24"/>
        </w:rPr>
        <w:t>紛争の要点２及び関係権利者一覧表記載のとおり</w:t>
      </w:r>
    </w:p>
    <w:p w14:paraId="5557680D" w14:textId="77777777" w:rsidR="00CC014C" w:rsidRDefault="00CC014C">
      <w:pPr>
        <w:rPr>
          <w:rFonts w:hint="eastAsia"/>
          <w:sz w:val="24"/>
        </w:rPr>
      </w:pPr>
      <w:r>
        <w:rPr>
          <w:rFonts w:hint="eastAsia"/>
          <w:sz w:val="24"/>
        </w:rPr>
        <w:t xml:space="preserve">(3) </w:t>
      </w:r>
      <w:r>
        <w:rPr>
          <w:rFonts w:hint="eastAsia"/>
          <w:sz w:val="24"/>
        </w:rPr>
        <w:t>その他の財産の状況</w:t>
      </w:r>
    </w:p>
    <w:p w14:paraId="153FA7E5" w14:textId="77777777" w:rsidR="00CC014C" w:rsidRDefault="00CC014C">
      <w:pPr>
        <w:rPr>
          <w:sz w:val="24"/>
        </w:rPr>
      </w:pPr>
    </w:p>
    <w:p w14:paraId="4618C89E" w14:textId="77777777" w:rsidR="00CC014C" w:rsidRDefault="00CC014C">
      <w:pPr>
        <w:rPr>
          <w:rFonts w:hint="eastAsia"/>
          <w:sz w:val="24"/>
        </w:rPr>
      </w:pPr>
      <w:r>
        <w:rPr>
          <w:rFonts w:hint="eastAsia"/>
          <w:sz w:val="24"/>
        </w:rPr>
        <w:t>２　申立人の事業の概要</w:t>
      </w:r>
    </w:p>
    <w:p w14:paraId="3FD539BA" w14:textId="77777777" w:rsidR="00CC014C" w:rsidRDefault="00CC014C">
      <w:pPr>
        <w:rPr>
          <w:rFonts w:hint="eastAsia"/>
          <w:sz w:val="24"/>
        </w:rPr>
      </w:pPr>
      <w:r>
        <w:rPr>
          <w:rFonts w:hint="eastAsia"/>
          <w:sz w:val="24"/>
        </w:rPr>
        <w:t xml:space="preserve">　</w:t>
      </w:r>
      <w:r>
        <w:rPr>
          <w:rFonts w:hint="eastAsia"/>
          <w:sz w:val="24"/>
        </w:rPr>
        <w:t>(1)</w:t>
      </w:r>
      <w:r>
        <w:rPr>
          <w:rFonts w:hint="eastAsia"/>
          <w:sz w:val="24"/>
        </w:rPr>
        <w:t xml:space="preserve">　事業の内容</w:t>
      </w:r>
    </w:p>
    <w:p w14:paraId="721476B9" w14:textId="77777777" w:rsidR="00CC014C" w:rsidRDefault="00CC014C">
      <w:pPr>
        <w:rPr>
          <w:sz w:val="24"/>
        </w:rPr>
      </w:pPr>
    </w:p>
    <w:p w14:paraId="161B9577" w14:textId="77777777" w:rsidR="00CC014C" w:rsidRDefault="00CC014C">
      <w:pPr>
        <w:rPr>
          <w:rFonts w:hint="eastAsia"/>
          <w:sz w:val="24"/>
        </w:rPr>
      </w:pPr>
      <w:r>
        <w:rPr>
          <w:rFonts w:hint="eastAsia"/>
          <w:sz w:val="24"/>
        </w:rPr>
        <w:t xml:space="preserve">　</w:t>
      </w:r>
      <w:r>
        <w:rPr>
          <w:rFonts w:hint="eastAsia"/>
          <w:sz w:val="24"/>
        </w:rPr>
        <w:t>(2)</w:t>
      </w:r>
      <w:r>
        <w:rPr>
          <w:rFonts w:hint="eastAsia"/>
          <w:sz w:val="24"/>
        </w:rPr>
        <w:t xml:space="preserve">　損益，資金繰りその他の事業の状況</w:t>
      </w:r>
    </w:p>
    <w:p w14:paraId="3B41AC41" w14:textId="77777777" w:rsidR="00CC014C" w:rsidRDefault="00CC014C">
      <w:pPr>
        <w:rPr>
          <w:sz w:val="24"/>
        </w:rPr>
      </w:pPr>
    </w:p>
    <w:p w14:paraId="617A1207" w14:textId="77777777" w:rsidR="00CC014C" w:rsidRDefault="00CC014C">
      <w:pPr>
        <w:rPr>
          <w:rFonts w:hint="eastAsia"/>
          <w:sz w:val="24"/>
        </w:rPr>
      </w:pPr>
      <w:r>
        <w:rPr>
          <w:rFonts w:hint="eastAsia"/>
          <w:sz w:val="24"/>
        </w:rPr>
        <w:t>３　関係権利者との交渉の経過</w:t>
      </w:r>
    </w:p>
    <w:p w14:paraId="23127D46" w14:textId="77777777" w:rsidR="00CC014C" w:rsidRDefault="00CC014C">
      <w:pPr>
        <w:rPr>
          <w:sz w:val="24"/>
        </w:rPr>
      </w:pPr>
    </w:p>
    <w:p w14:paraId="175C9B08" w14:textId="77777777" w:rsidR="00CC014C" w:rsidRDefault="00CC014C">
      <w:pPr>
        <w:rPr>
          <w:rFonts w:hint="eastAsia"/>
          <w:sz w:val="24"/>
        </w:rPr>
      </w:pPr>
      <w:r>
        <w:rPr>
          <w:rFonts w:hint="eastAsia"/>
          <w:sz w:val="24"/>
        </w:rPr>
        <w:t>４　申立人の希望する調停条項の概要</w:t>
      </w:r>
    </w:p>
    <w:p w14:paraId="56B44903" w14:textId="77777777" w:rsidR="00CC014C" w:rsidRDefault="00CC014C">
      <w:pPr>
        <w:rPr>
          <w:sz w:val="24"/>
        </w:rPr>
      </w:pPr>
    </w:p>
    <w:p w14:paraId="5D61E063" w14:textId="77777777" w:rsidR="00CC014C" w:rsidRDefault="00CC014C">
      <w:pPr>
        <w:rPr>
          <w:sz w:val="24"/>
        </w:rPr>
      </w:pPr>
    </w:p>
    <w:p w14:paraId="0EEA302D" w14:textId="77777777" w:rsidR="00CC014C" w:rsidRDefault="00CC014C">
      <w:pPr>
        <w:rPr>
          <w:rFonts w:hint="eastAsia"/>
          <w:sz w:val="24"/>
        </w:rPr>
      </w:pPr>
      <w:r>
        <w:rPr>
          <w:rFonts w:hint="eastAsia"/>
          <w:sz w:val="24"/>
        </w:rPr>
        <w:t>５　（申立人が法人のときに記入する。）</w:t>
      </w:r>
    </w:p>
    <w:p w14:paraId="4946EBA4" w14:textId="77777777" w:rsidR="00CC014C" w:rsidRDefault="00CC014C">
      <w:pPr>
        <w:rPr>
          <w:rFonts w:hint="eastAsia"/>
          <w:sz w:val="24"/>
        </w:rPr>
      </w:pPr>
      <w:r>
        <w:rPr>
          <w:rFonts w:hint="eastAsia"/>
          <w:sz w:val="24"/>
        </w:rPr>
        <w:t>□</w:t>
      </w:r>
      <w:r>
        <w:rPr>
          <w:rFonts w:hint="eastAsia"/>
          <w:sz w:val="24"/>
        </w:rPr>
        <w:tab/>
      </w:r>
      <w:r>
        <w:rPr>
          <w:rFonts w:hint="eastAsia"/>
          <w:sz w:val="24"/>
        </w:rPr>
        <w:t>従業者の過半数で組織する労働組合の名称</w:t>
      </w:r>
    </w:p>
    <w:p w14:paraId="40CABC62" w14:textId="77777777" w:rsidR="00CC014C" w:rsidRDefault="00CC014C">
      <w:pPr>
        <w:jc w:val="right"/>
        <w:rPr>
          <w:rFonts w:hint="eastAsia"/>
          <w:sz w:val="24"/>
        </w:rPr>
      </w:pPr>
      <w:r>
        <w:rPr>
          <w:rFonts w:hint="eastAsia"/>
          <w:sz w:val="24"/>
        </w:rPr>
        <w:t>（　　　　　　　　　　　　　　　　　　　　　　　　　　）</w:t>
      </w:r>
    </w:p>
    <w:p w14:paraId="3CA9D238" w14:textId="77777777" w:rsidR="00CC014C" w:rsidRDefault="00CC014C">
      <w:pPr>
        <w:rPr>
          <w:rFonts w:hint="eastAsia"/>
          <w:sz w:val="24"/>
        </w:rPr>
      </w:pPr>
      <w:r>
        <w:rPr>
          <w:rFonts w:hint="eastAsia"/>
          <w:sz w:val="24"/>
        </w:rPr>
        <w:t>□</w:t>
      </w:r>
      <w:r>
        <w:rPr>
          <w:rFonts w:hint="eastAsia"/>
          <w:sz w:val="24"/>
        </w:rPr>
        <w:tab/>
      </w:r>
      <w:r>
        <w:rPr>
          <w:rFonts w:hint="eastAsia"/>
          <w:sz w:val="24"/>
        </w:rPr>
        <w:t>上記の労働組合がない場合は使用人その他の従業者の過半数を代表する者の氏名</w:t>
      </w:r>
    </w:p>
    <w:p w14:paraId="59F28748" w14:textId="77777777" w:rsidR="00CC014C" w:rsidRDefault="00CC014C">
      <w:pPr>
        <w:jc w:val="right"/>
        <w:rPr>
          <w:rFonts w:hint="eastAsia"/>
          <w:sz w:val="24"/>
        </w:rPr>
      </w:pPr>
      <w:r>
        <w:rPr>
          <w:rFonts w:hint="eastAsia"/>
          <w:sz w:val="24"/>
        </w:rPr>
        <w:t>（　　　　　　　　　　　　　　　　　　　　　　　　　　）</w:t>
      </w:r>
    </w:p>
    <w:tbl>
      <w:tblPr>
        <w:tblpPr w:leftFromText="142" w:rightFromText="142" w:vertAnchor="text" w:horzAnchor="page" w:tblpX="376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6"/>
      </w:tblGrid>
      <w:tr w:rsidR="00CC014C" w14:paraId="5E903616" w14:textId="77777777">
        <w:tblPrEx>
          <w:tblCellMar>
            <w:top w:w="0" w:type="dxa"/>
            <w:bottom w:w="0" w:type="dxa"/>
          </w:tblCellMar>
        </w:tblPrEx>
        <w:trPr>
          <w:trHeight w:val="510"/>
        </w:trPr>
        <w:tc>
          <w:tcPr>
            <w:tcW w:w="7006" w:type="dxa"/>
            <w:tcBorders>
              <w:top w:val="dashed" w:sz="4" w:space="0" w:color="auto"/>
              <w:left w:val="dashed" w:sz="4" w:space="0" w:color="auto"/>
              <w:bottom w:val="dashed" w:sz="4" w:space="0" w:color="auto"/>
              <w:right w:val="dashed" w:sz="4" w:space="0" w:color="auto"/>
            </w:tcBorders>
          </w:tcPr>
          <w:p w14:paraId="483CC64C" w14:textId="22C1709C" w:rsidR="00CC014C" w:rsidRDefault="00CE2CCD">
            <w:pPr>
              <w:rPr>
                <w:rFonts w:hint="eastAsia"/>
                <w:sz w:val="24"/>
              </w:rPr>
            </w:pPr>
            <w:r>
              <w:rPr>
                <w:rFonts w:hint="eastAsia"/>
                <w:sz w:val="24"/>
              </w:rPr>
              <w:t>令和</w:t>
            </w:r>
            <w:r w:rsidR="00CC014C">
              <w:rPr>
                <w:rFonts w:hint="eastAsia"/>
                <w:sz w:val="24"/>
              </w:rPr>
              <w:t xml:space="preserve">　　年（特ノ）第　　　　　号～第　　　　　　号</w:t>
            </w:r>
          </w:p>
        </w:tc>
      </w:tr>
    </w:tbl>
    <w:p w14:paraId="5D77DA15" w14:textId="77777777" w:rsidR="00CC014C" w:rsidRDefault="00CC014C">
      <w:pPr>
        <w:jc w:val="right"/>
        <w:rPr>
          <w:rFonts w:hint="eastAsia"/>
          <w:sz w:val="24"/>
        </w:rPr>
      </w:pPr>
    </w:p>
    <w:p w14:paraId="59F64DA4" w14:textId="77777777" w:rsidR="00CC014C" w:rsidRDefault="00CC014C">
      <w:pPr>
        <w:rPr>
          <w:sz w:val="24"/>
        </w:rPr>
      </w:pPr>
    </w:p>
    <w:sectPr w:rsidR="00CC014C">
      <w:pgSz w:w="11906" w:h="16838" w:code="9"/>
      <w:pgMar w:top="1985" w:right="1134" w:bottom="1701" w:left="1701" w:header="851" w:footer="851" w:gutter="0"/>
      <w:cols w:space="425"/>
      <w:docGrid w:type="linesAndChars" w:linePitch="505"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3883" w14:textId="77777777" w:rsidR="009739A7" w:rsidRDefault="009739A7">
      <w:r>
        <w:separator/>
      </w:r>
    </w:p>
  </w:endnote>
  <w:endnote w:type="continuationSeparator" w:id="0">
    <w:p w14:paraId="266E1AEA" w14:textId="77777777" w:rsidR="009739A7" w:rsidRDefault="0097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C7EF" w14:textId="77777777" w:rsidR="009739A7" w:rsidRDefault="009739A7">
      <w:r>
        <w:separator/>
      </w:r>
    </w:p>
  </w:footnote>
  <w:footnote w:type="continuationSeparator" w:id="0">
    <w:p w14:paraId="09115F00" w14:textId="77777777" w:rsidR="009739A7" w:rsidRDefault="00973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F1C"/>
    <w:multiLevelType w:val="hybridMultilevel"/>
    <w:tmpl w:val="5F5CD544"/>
    <w:lvl w:ilvl="0" w:tplc="85467300">
      <w:start w:val="1"/>
      <w:numFmt w:val="decimal"/>
      <w:lvlText w:val="(%1)"/>
      <w:lvlJc w:val="left"/>
      <w:pPr>
        <w:tabs>
          <w:tab w:val="num" w:pos="795"/>
        </w:tabs>
        <w:ind w:left="795" w:hanging="54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4BB65439"/>
    <w:multiLevelType w:val="hybridMultilevel"/>
    <w:tmpl w:val="6B423D66"/>
    <w:lvl w:ilvl="0" w:tplc="0804FC4A">
      <w:start w:val="2"/>
      <w:numFmt w:val="bullet"/>
      <w:lvlText w:val="□"/>
      <w:lvlJc w:val="left"/>
      <w:pPr>
        <w:tabs>
          <w:tab w:val="num" w:pos="735"/>
        </w:tabs>
        <w:ind w:left="735" w:hanging="48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45"/>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79"/>
    <w:rsid w:val="002D24E3"/>
    <w:rsid w:val="003C5879"/>
    <w:rsid w:val="00651FDC"/>
    <w:rsid w:val="009739A7"/>
    <w:rsid w:val="009F6E5E"/>
    <w:rsid w:val="00CC014C"/>
    <w:rsid w:val="00CE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81D0FC"/>
  <w14:defaultImageDpi w14:val="300"/>
  <w15:chartTrackingRefBased/>
  <w15:docId w15:val="{E344E277-401E-4098-941E-F7EFAC3E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CCD"/>
    <w:pPr>
      <w:tabs>
        <w:tab w:val="center" w:pos="4252"/>
        <w:tab w:val="right" w:pos="8504"/>
      </w:tabs>
      <w:snapToGrid w:val="0"/>
    </w:pPr>
  </w:style>
  <w:style w:type="character" w:customStyle="1" w:styleId="a4">
    <w:name w:val="ヘッダー (文字)"/>
    <w:basedOn w:val="a0"/>
    <w:link w:val="a3"/>
    <w:uiPriority w:val="99"/>
    <w:rsid w:val="00CE2CCD"/>
    <w:rPr>
      <w:noProof/>
      <w:kern w:val="2"/>
      <w:sz w:val="21"/>
      <w:szCs w:val="24"/>
    </w:rPr>
  </w:style>
  <w:style w:type="paragraph" w:styleId="a5">
    <w:name w:val="footer"/>
    <w:basedOn w:val="a"/>
    <w:link w:val="a6"/>
    <w:uiPriority w:val="99"/>
    <w:unhideWhenUsed/>
    <w:rsid w:val="00CE2CCD"/>
    <w:pPr>
      <w:tabs>
        <w:tab w:val="center" w:pos="4252"/>
        <w:tab w:val="right" w:pos="8504"/>
      </w:tabs>
      <w:snapToGrid w:val="0"/>
    </w:pPr>
  </w:style>
  <w:style w:type="character" w:customStyle="1" w:styleId="a6">
    <w:name w:val="フッター (文字)"/>
    <w:basedOn w:val="a0"/>
    <w:link w:val="a5"/>
    <w:uiPriority w:val="99"/>
    <w:rsid w:val="00CE2CCD"/>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特定債務者の資料等（個人事業者・法人用）</vt:lpstr>
    </vt:vector>
  </TitlesOfParts>
  <Manager/>
  <Company> </Company>
  <LinksUpToDate>false</LinksUpToDate>
  <CharactersWithSpaces>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特定債務者の資料等（個人事業者・法人用）</dc:title>
  <dc:subject/>
  <dc:creator>t</dc:creator>
  <cp:keywords/>
  <dc:description>申立人の企業情報、事業内容、資産、負債などを記載した書類</dc:description>
  <cp:lastModifiedBy>t</cp:lastModifiedBy>
  <cp:revision>2</cp:revision>
  <dcterms:created xsi:type="dcterms:W3CDTF">2021-07-18T11:11:00Z</dcterms:created>
  <dcterms:modified xsi:type="dcterms:W3CDTF">2021-07-18T11:11:00Z</dcterms:modified>
  <cp:category/>
</cp:coreProperties>
</file>