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86E8" w14:textId="77777777" w:rsidR="00844DE5" w:rsidRDefault="00844DE5" w:rsidP="00D23C22">
      <w:pPr>
        <w:spacing w:line="360" w:lineRule="atLeast"/>
        <w:ind w:left="1276" w:right="1416"/>
        <w:jc w:val="center"/>
      </w:pPr>
      <w:r>
        <w:rPr>
          <w:rFonts w:hint="eastAsia"/>
        </w:rPr>
        <w:t>人事考課実施要領</w:t>
      </w:r>
    </w:p>
    <w:p w14:paraId="6C6C1D10" w14:textId="77777777" w:rsidR="00844DE5" w:rsidRDefault="00844DE5" w:rsidP="00844DE5">
      <w:pPr>
        <w:spacing w:line="360" w:lineRule="atLeast"/>
        <w:ind w:right="1416"/>
      </w:pPr>
    </w:p>
    <w:p w14:paraId="0AA3E427" w14:textId="77777777" w:rsidR="00844DE5" w:rsidRDefault="00844DE5" w:rsidP="00844DE5">
      <w:pPr>
        <w:spacing w:line="360" w:lineRule="atLeast"/>
        <w:ind w:right="1416"/>
      </w:pPr>
      <w:r>
        <w:rPr>
          <w:rFonts w:hint="eastAsia"/>
        </w:rPr>
        <w:t>（目</w:t>
      </w:r>
      <w:r>
        <w:rPr>
          <w:rFonts w:cs="Times New Roman"/>
        </w:rPr>
        <w:t xml:space="preserve">    </w:t>
      </w:r>
      <w:r>
        <w:rPr>
          <w:rFonts w:hint="eastAsia"/>
        </w:rPr>
        <w:t>的）</w:t>
      </w:r>
    </w:p>
    <w:p w14:paraId="4C747107" w14:textId="77777777" w:rsidR="00844DE5" w:rsidRDefault="00844DE5" w:rsidP="00844DE5">
      <w:pPr>
        <w:spacing w:line="360" w:lineRule="atLeast"/>
        <w:ind w:right="1416"/>
        <w:rPr>
          <w:rFonts w:cs="Times New Roman"/>
        </w:rPr>
      </w:pPr>
      <w:r>
        <w:rPr>
          <w:rFonts w:hint="eastAsia"/>
        </w:rPr>
        <w:t xml:space="preserve">　　第１条</w:t>
      </w:r>
      <w:r>
        <w:rPr>
          <w:rFonts w:cs="Times New Roman"/>
        </w:rPr>
        <w:t xml:space="preserve"> </w:t>
      </w:r>
    </w:p>
    <w:p w14:paraId="2A20F09C" w14:textId="77777777" w:rsidR="00844DE5" w:rsidRDefault="00844DE5" w:rsidP="00844DE5">
      <w:pPr>
        <w:numPr>
          <w:ilvl w:val="0"/>
          <w:numId w:val="1"/>
        </w:numPr>
        <w:spacing w:line="360" w:lineRule="atLeast"/>
        <w:ind w:left="1276" w:right="1416"/>
      </w:pPr>
      <w:r>
        <w:rPr>
          <w:rFonts w:hint="eastAsia"/>
        </w:rPr>
        <w:t>この要領は、職能等級規程に基づき、会社において行う従業員の人事考課に</w:t>
      </w:r>
    </w:p>
    <w:p w14:paraId="4CBB6D0F" w14:textId="77777777" w:rsidR="00844DE5" w:rsidRDefault="00844DE5" w:rsidP="00844DE5">
      <w:pPr>
        <w:spacing w:line="360" w:lineRule="atLeast"/>
        <w:ind w:leftChars="398" w:left="796" w:right="1416" w:firstLineChars="200" w:firstLine="400"/>
      </w:pPr>
      <w:r>
        <w:rPr>
          <w:rFonts w:hint="eastAsia"/>
        </w:rPr>
        <w:t>関する手続を定めたものである。</w:t>
      </w:r>
    </w:p>
    <w:p w14:paraId="4D53B0DD" w14:textId="77777777" w:rsidR="00844DE5" w:rsidRDefault="00844DE5" w:rsidP="00844DE5">
      <w:pPr>
        <w:numPr>
          <w:ilvl w:val="0"/>
          <w:numId w:val="1"/>
        </w:numPr>
        <w:spacing w:line="360" w:lineRule="atLeast"/>
        <w:ind w:left="1276" w:right="1416"/>
      </w:pPr>
      <w:r>
        <w:rPr>
          <w:rFonts w:hint="eastAsia"/>
        </w:rPr>
        <w:t>前項の人事考課は、従業員の一定期間の業務成績ならびに能力を考課し、</w:t>
      </w:r>
    </w:p>
    <w:p w14:paraId="1EB4F504" w14:textId="77777777" w:rsidR="00844DE5" w:rsidRDefault="00844DE5" w:rsidP="00844DE5">
      <w:pPr>
        <w:spacing w:line="360" w:lineRule="atLeast"/>
        <w:ind w:leftChars="398" w:left="796" w:right="1416" w:firstLineChars="200" w:firstLine="400"/>
      </w:pPr>
      <w:r>
        <w:rPr>
          <w:rFonts w:hint="eastAsia"/>
        </w:rPr>
        <w:t>これに基づいて昇給・賞与・配置および昇格・指導訓練等の適正化を図り、</w:t>
      </w:r>
    </w:p>
    <w:p w14:paraId="1F284F0E" w14:textId="77777777" w:rsidR="00844DE5" w:rsidRDefault="00844DE5" w:rsidP="00844DE5">
      <w:pPr>
        <w:spacing w:line="360" w:lineRule="atLeast"/>
        <w:ind w:leftChars="398" w:left="796" w:right="1416" w:firstLineChars="200" w:firstLine="400"/>
      </w:pPr>
      <w:r>
        <w:rPr>
          <w:rFonts w:hint="eastAsia"/>
        </w:rPr>
        <w:t>人事管理の公正かつ民主的な運営を促進するとともに、経営能率の向上を</w:t>
      </w:r>
    </w:p>
    <w:p w14:paraId="686D9331" w14:textId="77777777" w:rsidR="00844DE5" w:rsidRDefault="00844DE5" w:rsidP="00844DE5">
      <w:pPr>
        <w:spacing w:line="360" w:lineRule="atLeast"/>
        <w:ind w:leftChars="398" w:left="796" w:right="1416" w:firstLineChars="200" w:firstLine="400"/>
        <w:rPr>
          <w:rFonts w:hint="eastAsia"/>
        </w:rPr>
      </w:pPr>
      <w:r>
        <w:rPr>
          <w:rFonts w:hint="eastAsia"/>
        </w:rPr>
        <w:t>図ることを目的とする。</w:t>
      </w:r>
    </w:p>
    <w:p w14:paraId="4EB4A71A" w14:textId="77777777" w:rsidR="00844DE5" w:rsidRPr="00F021AE" w:rsidRDefault="00844DE5" w:rsidP="00844DE5">
      <w:pPr>
        <w:spacing w:line="360" w:lineRule="atLeast"/>
        <w:ind w:leftChars="398" w:left="796" w:right="1416" w:firstLineChars="200" w:firstLine="400"/>
      </w:pPr>
    </w:p>
    <w:p w14:paraId="037B644B" w14:textId="77777777" w:rsidR="00844DE5" w:rsidRDefault="00844DE5" w:rsidP="00844DE5">
      <w:pPr>
        <w:spacing w:line="360" w:lineRule="atLeast"/>
        <w:ind w:right="1416"/>
      </w:pPr>
      <w:r>
        <w:rPr>
          <w:rFonts w:hint="eastAsia"/>
        </w:rPr>
        <w:t>（人事考課の定義）</w:t>
      </w:r>
    </w:p>
    <w:p w14:paraId="2FC34E8A" w14:textId="77777777" w:rsidR="00844DE5" w:rsidRDefault="00844DE5" w:rsidP="00844DE5">
      <w:pPr>
        <w:spacing w:line="360" w:lineRule="atLeast"/>
        <w:ind w:right="1416" w:firstLineChars="300" w:firstLine="600"/>
        <w:rPr>
          <w:rFonts w:cs="Times New Roman"/>
        </w:rPr>
      </w:pPr>
      <w:r>
        <w:rPr>
          <w:rFonts w:hint="eastAsia"/>
        </w:rPr>
        <w:t>第２条</w:t>
      </w:r>
      <w:r>
        <w:rPr>
          <w:rFonts w:cs="Times New Roman"/>
        </w:rPr>
        <w:t xml:space="preserve"> </w:t>
      </w:r>
    </w:p>
    <w:p w14:paraId="72A8CDEF" w14:textId="77777777" w:rsidR="00844DE5" w:rsidRDefault="00844DE5" w:rsidP="00844DE5">
      <w:pPr>
        <w:spacing w:line="360" w:lineRule="atLeast"/>
        <w:ind w:leftChars="350" w:left="1300" w:right="1416" w:hangingChars="300" w:hanging="600"/>
      </w:pPr>
      <w:r>
        <w:rPr>
          <w:rFonts w:cs="Times New Roman"/>
        </w:rPr>
        <w:t xml:space="preserve"> </w:t>
      </w:r>
      <w:r>
        <w:rPr>
          <w:rFonts w:cs="Times New Roman" w:hint="eastAsia"/>
        </w:rPr>
        <w:t xml:space="preserve">　１．</w:t>
      </w:r>
      <w:r>
        <w:rPr>
          <w:rFonts w:hint="eastAsia"/>
        </w:rPr>
        <w:t>人事考課は、会社人事の公正な運営を行うための基礎資料の一つとするとともに、従業員の執務について勤務成績を評定し、これを記録することをいう。</w:t>
      </w:r>
    </w:p>
    <w:p w14:paraId="50F146CE" w14:textId="77777777" w:rsidR="00844DE5" w:rsidRDefault="00844DE5" w:rsidP="00844DE5">
      <w:pPr>
        <w:spacing w:line="360" w:lineRule="atLeast"/>
        <w:ind w:leftChars="500" w:left="1300" w:right="1416" w:hangingChars="150" w:hanging="300"/>
      </w:pPr>
      <w:r>
        <w:rPr>
          <w:rFonts w:hint="eastAsia"/>
        </w:rPr>
        <w:t>２．前項の人事考課は、従業員が与えられた職務と　責任につき遂行した実績を当該従業員の職務遂行　の基準に照らして評定し、併せて執務に関連した　従業員の能力および態度等を公正に示すものでな　ければならない。</w:t>
      </w:r>
    </w:p>
    <w:p w14:paraId="533625C6" w14:textId="77777777" w:rsidR="00844DE5" w:rsidRPr="00F021AE" w:rsidRDefault="00844DE5" w:rsidP="00844DE5">
      <w:pPr>
        <w:spacing w:line="360" w:lineRule="atLeast"/>
        <w:ind w:left="1276" w:right="1416"/>
      </w:pPr>
    </w:p>
    <w:p w14:paraId="5F540E12" w14:textId="77777777" w:rsidR="00844DE5" w:rsidRDefault="00844DE5" w:rsidP="00844DE5">
      <w:pPr>
        <w:spacing w:line="360" w:lineRule="atLeast"/>
        <w:ind w:right="1416"/>
      </w:pPr>
      <w:r>
        <w:rPr>
          <w:rFonts w:hint="eastAsia"/>
        </w:rPr>
        <w:t>（適用範囲）</w:t>
      </w:r>
    </w:p>
    <w:p w14:paraId="36ACAD05" w14:textId="77777777" w:rsidR="00844DE5" w:rsidRDefault="00844DE5" w:rsidP="00844DE5">
      <w:pPr>
        <w:spacing w:line="360" w:lineRule="atLeast"/>
        <w:ind w:right="1416" w:firstLineChars="350" w:firstLine="700"/>
        <w:rPr>
          <w:rFonts w:cs="Times New Roman"/>
        </w:rPr>
      </w:pPr>
      <w:r>
        <w:rPr>
          <w:rFonts w:hint="eastAsia"/>
        </w:rPr>
        <w:t>第３条</w:t>
      </w:r>
      <w:r>
        <w:rPr>
          <w:rFonts w:cs="Times New Roman"/>
        </w:rPr>
        <w:t xml:space="preserve">  </w:t>
      </w:r>
    </w:p>
    <w:p w14:paraId="1976628C" w14:textId="77777777" w:rsidR="00844DE5" w:rsidRDefault="00844DE5" w:rsidP="00844DE5">
      <w:pPr>
        <w:spacing w:line="360" w:lineRule="atLeast"/>
        <w:ind w:leftChars="550" w:left="1400" w:right="1416" w:hangingChars="150" w:hanging="300"/>
      </w:pPr>
      <w:r>
        <w:rPr>
          <w:rFonts w:hint="eastAsia"/>
        </w:rPr>
        <w:t>１．人事考課は、考課実施日に在籍する従業員全員に対して行う。ただし、次の各号の一に該当する者については、別に定める方法によることができる。</w:t>
      </w:r>
    </w:p>
    <w:p w14:paraId="6DAF6481" w14:textId="77777777" w:rsidR="00844DE5" w:rsidRDefault="00844DE5" w:rsidP="00844DE5">
      <w:pPr>
        <w:spacing w:line="360" w:lineRule="atLeast"/>
        <w:ind w:left="1276" w:right="1416"/>
      </w:pPr>
      <w:r>
        <w:rPr>
          <w:rFonts w:hint="eastAsia"/>
        </w:rPr>
        <w:t>（１）パートタイマー</w:t>
      </w:r>
    </w:p>
    <w:p w14:paraId="7CAFAC49" w14:textId="77777777" w:rsidR="00844DE5" w:rsidRDefault="00844DE5" w:rsidP="00844DE5">
      <w:pPr>
        <w:spacing w:line="360" w:lineRule="atLeast"/>
        <w:ind w:left="1276" w:right="1416"/>
      </w:pPr>
      <w:r>
        <w:rPr>
          <w:rFonts w:hint="eastAsia"/>
        </w:rPr>
        <w:t>（２）出向者・休職者等で評定することが適当でないと認められた者。</w:t>
      </w:r>
    </w:p>
    <w:p w14:paraId="7A715D6F" w14:textId="77777777" w:rsidR="00844DE5" w:rsidRDefault="00844DE5" w:rsidP="00844DE5">
      <w:pPr>
        <w:spacing w:line="360" w:lineRule="atLeast"/>
        <w:ind w:left="1276" w:right="1416"/>
      </w:pPr>
      <w:r>
        <w:rPr>
          <w:rFonts w:cs="Times New Roman"/>
        </w:rPr>
        <w:t xml:space="preserve">  </w:t>
      </w:r>
      <w:r>
        <w:rPr>
          <w:rFonts w:hint="eastAsia"/>
        </w:rPr>
        <w:t>ただし、出向者については出向先において実施するものとする。</w:t>
      </w:r>
    </w:p>
    <w:p w14:paraId="6A1A6156" w14:textId="77777777" w:rsidR="00844DE5" w:rsidRDefault="00844DE5" w:rsidP="00844DE5">
      <w:pPr>
        <w:spacing w:line="360" w:lineRule="atLeast"/>
        <w:ind w:left="1276" w:right="1416"/>
      </w:pPr>
      <w:r>
        <w:rPr>
          <w:rFonts w:hint="eastAsia"/>
        </w:rPr>
        <w:lastRenderedPageBreak/>
        <w:t>（３）臨時に雇用されている者。</w:t>
      </w:r>
    </w:p>
    <w:p w14:paraId="1114FD62" w14:textId="77777777" w:rsidR="00844DE5" w:rsidRDefault="00844DE5" w:rsidP="00844DE5">
      <w:pPr>
        <w:spacing w:line="360" w:lineRule="atLeast"/>
        <w:ind w:right="1416" w:firstLineChars="650" w:firstLine="1300"/>
      </w:pPr>
      <w:r>
        <w:rPr>
          <w:rFonts w:hint="eastAsia"/>
        </w:rPr>
        <w:t>２．前項の規定にかかわらず、各本部長については、特に必要と認めた場合</w:t>
      </w:r>
    </w:p>
    <w:p w14:paraId="6D49439C" w14:textId="77777777" w:rsidR="00844DE5" w:rsidRDefault="00844DE5" w:rsidP="00844DE5">
      <w:pPr>
        <w:spacing w:line="360" w:lineRule="atLeast"/>
        <w:ind w:right="1416" w:firstLineChars="700" w:firstLine="1400"/>
      </w:pPr>
      <w:r>
        <w:rPr>
          <w:rFonts w:hint="eastAsia"/>
        </w:rPr>
        <w:t>のほか、この規程による人事考課は行わないものとする。</w:t>
      </w:r>
    </w:p>
    <w:p w14:paraId="2EB39B8D" w14:textId="77777777" w:rsidR="00844DE5" w:rsidRDefault="00844DE5" w:rsidP="00844DE5">
      <w:pPr>
        <w:spacing w:line="360" w:lineRule="atLeast"/>
        <w:ind w:left="1276" w:right="1416"/>
      </w:pPr>
    </w:p>
    <w:p w14:paraId="3B634F02" w14:textId="77777777" w:rsidR="00844DE5" w:rsidRDefault="00844DE5" w:rsidP="00844DE5">
      <w:pPr>
        <w:spacing w:line="360" w:lineRule="atLeast"/>
        <w:ind w:right="1416"/>
      </w:pPr>
      <w:r>
        <w:rPr>
          <w:rFonts w:hint="eastAsia"/>
        </w:rPr>
        <w:t>（考課の実施）</w:t>
      </w:r>
    </w:p>
    <w:p w14:paraId="6BDAD0F2" w14:textId="77777777" w:rsidR="00844DE5" w:rsidRPr="00352D0C" w:rsidRDefault="00844DE5" w:rsidP="00844DE5">
      <w:pPr>
        <w:spacing w:line="360" w:lineRule="atLeast"/>
        <w:ind w:right="1416" w:firstLineChars="300" w:firstLine="600"/>
        <w:rPr>
          <w:rFonts w:cs="Times New Roman"/>
        </w:rPr>
      </w:pPr>
      <w:r>
        <w:rPr>
          <w:rFonts w:hint="eastAsia"/>
        </w:rPr>
        <w:t>第４条</w:t>
      </w:r>
      <w:r>
        <w:rPr>
          <w:rFonts w:cs="Times New Roman"/>
        </w:rPr>
        <w:t xml:space="preserve">  </w:t>
      </w:r>
      <w:r>
        <w:rPr>
          <w:rFonts w:hint="eastAsia"/>
        </w:rPr>
        <w:t>人事考課は、定期考課と特別考課により実施する。</w:t>
      </w:r>
    </w:p>
    <w:p w14:paraId="448ED038" w14:textId="77777777" w:rsidR="00844DE5" w:rsidRDefault="00844DE5" w:rsidP="00844DE5">
      <w:pPr>
        <w:spacing w:line="360" w:lineRule="atLeast"/>
        <w:ind w:right="1416"/>
        <w:rPr>
          <w:rFonts w:hint="eastAsia"/>
        </w:rPr>
      </w:pPr>
    </w:p>
    <w:p w14:paraId="35D6DB5F" w14:textId="77777777" w:rsidR="00844DE5" w:rsidRDefault="00844DE5" w:rsidP="00844DE5">
      <w:pPr>
        <w:spacing w:line="360" w:lineRule="atLeast"/>
        <w:ind w:right="1416"/>
      </w:pPr>
      <w:r>
        <w:rPr>
          <w:rFonts w:hint="eastAsia"/>
        </w:rPr>
        <w:t>（定期考課）</w:t>
      </w:r>
    </w:p>
    <w:p w14:paraId="0EAA9BFD" w14:textId="77777777" w:rsidR="00844DE5" w:rsidRDefault="00844DE5" w:rsidP="00844DE5">
      <w:pPr>
        <w:spacing w:line="360" w:lineRule="atLeast"/>
        <w:ind w:right="1416" w:firstLineChars="300" w:firstLine="600"/>
        <w:rPr>
          <w:rFonts w:cs="Times New Roman"/>
        </w:rPr>
      </w:pPr>
      <w:r>
        <w:rPr>
          <w:rFonts w:hint="eastAsia"/>
        </w:rPr>
        <w:t>第５条</w:t>
      </w:r>
      <w:r>
        <w:rPr>
          <w:rFonts w:cs="Times New Roman"/>
        </w:rPr>
        <w:t xml:space="preserve">  </w:t>
      </w:r>
      <w:r>
        <w:rPr>
          <w:rFonts w:cs="Times New Roman" w:hint="eastAsia"/>
        </w:rPr>
        <w:t xml:space="preserve">　</w:t>
      </w:r>
    </w:p>
    <w:p w14:paraId="422EEF88" w14:textId="77777777" w:rsidR="00844DE5" w:rsidRDefault="00844DE5" w:rsidP="00844DE5">
      <w:pPr>
        <w:spacing w:line="360" w:lineRule="atLeast"/>
        <w:ind w:leftChars="510" w:left="1220" w:right="1416" w:hangingChars="100" w:hanging="200"/>
      </w:pPr>
      <w:r>
        <w:rPr>
          <w:rFonts w:hint="eastAsia"/>
        </w:rPr>
        <w:t>１．昇給・昇格のための人事考課は、別に定める手続によって毎年</w:t>
      </w:r>
      <w:r>
        <w:rPr>
          <w:rFonts w:cs="Times New Roman"/>
        </w:rPr>
        <w:t>1</w:t>
      </w:r>
      <w:r>
        <w:rPr>
          <w:rFonts w:hint="eastAsia"/>
        </w:rPr>
        <w:t>回、○月○旬に行う。</w:t>
      </w:r>
    </w:p>
    <w:p w14:paraId="1DA81E35" w14:textId="77777777" w:rsidR="00844DE5" w:rsidRDefault="00844DE5" w:rsidP="00844DE5">
      <w:pPr>
        <w:spacing w:line="360" w:lineRule="atLeast"/>
        <w:ind w:right="1416" w:firstLineChars="500" w:firstLine="1000"/>
      </w:pPr>
      <w:r>
        <w:rPr>
          <w:rFonts w:hint="eastAsia"/>
        </w:rPr>
        <w:t>２．賞与配分のための人事考課は、別に定める手続により原則として年２回、</w:t>
      </w:r>
    </w:p>
    <w:p w14:paraId="559B9D03" w14:textId="77777777" w:rsidR="00844DE5" w:rsidRDefault="00844DE5" w:rsidP="00844DE5">
      <w:pPr>
        <w:spacing w:line="360" w:lineRule="atLeast"/>
        <w:ind w:leftChars="600" w:left="1200" w:right="1416"/>
      </w:pPr>
      <w:r>
        <w:rPr>
          <w:rFonts w:hint="eastAsia"/>
        </w:rPr>
        <w:t>前年○月○日から当年の○月○日までの期間については○月○旬に、○月○日から○月○日までの期間については○月○旬に、それぞれ行うものとする。</w:t>
      </w:r>
    </w:p>
    <w:p w14:paraId="4DE35A0D" w14:textId="77777777" w:rsidR="00844DE5" w:rsidRDefault="00844DE5" w:rsidP="00844DE5">
      <w:pPr>
        <w:spacing w:line="360" w:lineRule="atLeast"/>
        <w:ind w:left="1276" w:right="1416"/>
      </w:pPr>
    </w:p>
    <w:p w14:paraId="26027606" w14:textId="77777777" w:rsidR="00844DE5" w:rsidRDefault="00844DE5" w:rsidP="00844DE5">
      <w:pPr>
        <w:spacing w:line="360" w:lineRule="atLeast"/>
        <w:ind w:right="1416"/>
      </w:pPr>
      <w:r>
        <w:rPr>
          <w:rFonts w:hint="eastAsia"/>
        </w:rPr>
        <w:t>（特別考課）</w:t>
      </w:r>
    </w:p>
    <w:p w14:paraId="47767ABA" w14:textId="77777777" w:rsidR="00844DE5" w:rsidRPr="00677200" w:rsidRDefault="00844DE5" w:rsidP="00844DE5">
      <w:pPr>
        <w:spacing w:line="360" w:lineRule="atLeast"/>
        <w:ind w:right="1416"/>
        <w:rPr>
          <w:rFonts w:cs="Times New Roman"/>
        </w:rPr>
      </w:pPr>
      <w:r>
        <w:rPr>
          <w:rFonts w:hint="eastAsia"/>
        </w:rPr>
        <w:t xml:space="preserve">　　　　第６条</w:t>
      </w:r>
      <w:r>
        <w:rPr>
          <w:rFonts w:cs="Times New Roman"/>
        </w:rPr>
        <w:t xml:space="preserve">  </w:t>
      </w:r>
      <w:r>
        <w:rPr>
          <w:rFonts w:hint="eastAsia"/>
        </w:rPr>
        <w:t>人事管理上、特に必要と認めた場合には、特別考課を実施することがある。</w:t>
      </w:r>
    </w:p>
    <w:p w14:paraId="274F1467" w14:textId="77777777" w:rsidR="00844DE5" w:rsidRDefault="00844DE5" w:rsidP="00844DE5">
      <w:pPr>
        <w:spacing w:line="360" w:lineRule="atLeast"/>
        <w:ind w:right="1416"/>
        <w:rPr>
          <w:rFonts w:hint="eastAsia"/>
        </w:rPr>
      </w:pPr>
    </w:p>
    <w:p w14:paraId="1FCE7D4D" w14:textId="77777777" w:rsidR="00844DE5" w:rsidRDefault="00844DE5" w:rsidP="00844DE5">
      <w:pPr>
        <w:spacing w:line="360" w:lineRule="atLeast"/>
        <w:ind w:right="1416"/>
      </w:pPr>
      <w:r>
        <w:rPr>
          <w:rFonts w:hint="eastAsia"/>
        </w:rPr>
        <w:t>（考課の方法）</w:t>
      </w:r>
    </w:p>
    <w:p w14:paraId="4FA9AA32" w14:textId="77777777" w:rsidR="00844DE5" w:rsidRDefault="00844DE5" w:rsidP="00844DE5">
      <w:pPr>
        <w:spacing w:line="360" w:lineRule="atLeast"/>
        <w:ind w:right="1416" w:firstLineChars="100" w:firstLine="200"/>
        <w:rPr>
          <w:rFonts w:cs="Times New Roman"/>
        </w:rPr>
      </w:pPr>
      <w:r>
        <w:rPr>
          <w:rFonts w:hint="eastAsia"/>
        </w:rPr>
        <w:t xml:space="preserve">　　　第７条</w:t>
      </w:r>
      <w:r>
        <w:rPr>
          <w:rFonts w:cs="Times New Roman"/>
        </w:rPr>
        <w:t xml:space="preserve"> </w:t>
      </w:r>
    </w:p>
    <w:p w14:paraId="3AF314FC" w14:textId="77777777" w:rsidR="00844DE5" w:rsidRDefault="00844DE5" w:rsidP="00844DE5">
      <w:pPr>
        <w:spacing w:line="360" w:lineRule="atLeast"/>
        <w:ind w:right="1416" w:firstLineChars="500" w:firstLine="1000"/>
      </w:pPr>
      <w:r>
        <w:rPr>
          <w:rFonts w:cs="Times New Roman"/>
        </w:rPr>
        <w:t xml:space="preserve"> </w:t>
      </w:r>
      <w:r>
        <w:rPr>
          <w:rFonts w:hint="eastAsia"/>
        </w:rPr>
        <w:t>人事考課の方法は、次に掲げる内容とし、その考課要素については別に定める。</w:t>
      </w:r>
    </w:p>
    <w:p w14:paraId="1A78D2B4" w14:textId="77777777" w:rsidR="00844DE5" w:rsidRDefault="00844DE5" w:rsidP="00844DE5">
      <w:pPr>
        <w:spacing w:line="360" w:lineRule="atLeast"/>
        <w:ind w:left="1276" w:right="1416"/>
      </w:pPr>
      <w:r>
        <w:rPr>
          <w:rFonts w:hint="eastAsia"/>
        </w:rPr>
        <w:t>（１）能力評定とは、被考課者の職務遂行能力や他の職務においても発揮することが予想される潜在的能力（職務知識・技能熟練度・理解力・判断力・創意工夫力・企画力・交渉力・指導統率力など）の総合的な能力について考課する。</w:t>
      </w:r>
    </w:p>
    <w:p w14:paraId="2837FDFD" w14:textId="77777777" w:rsidR="00844DE5" w:rsidRDefault="00844DE5" w:rsidP="00844DE5">
      <w:pPr>
        <w:spacing w:line="360" w:lineRule="atLeast"/>
        <w:ind w:left="1276" w:right="1416"/>
      </w:pPr>
      <w:r>
        <w:rPr>
          <w:rFonts w:hint="eastAsia"/>
        </w:rPr>
        <w:t>（２）実績評定とは、定められた期間中において被考課者が職務遂行の成果として示した実績について考課する。</w:t>
      </w:r>
    </w:p>
    <w:p w14:paraId="0717880A" w14:textId="77777777" w:rsidR="00844DE5" w:rsidRDefault="00844DE5" w:rsidP="00844DE5">
      <w:pPr>
        <w:spacing w:line="360" w:lineRule="atLeast"/>
        <w:ind w:left="1276" w:right="1416"/>
      </w:pPr>
      <w:r>
        <w:rPr>
          <w:rFonts w:hint="eastAsia"/>
        </w:rPr>
        <w:lastRenderedPageBreak/>
        <w:t>（３）執務態度評定とは、定められた期間中において被考課者が職務遂行過程に示した勤務ぶり（規律遵守・勤勉性・積極性・協調性など）について考課する。</w:t>
      </w:r>
    </w:p>
    <w:p w14:paraId="2CCA92CB" w14:textId="77777777" w:rsidR="00844DE5" w:rsidRDefault="00844DE5" w:rsidP="00844DE5">
      <w:pPr>
        <w:spacing w:line="360" w:lineRule="atLeast"/>
        <w:ind w:left="1276" w:right="1416"/>
      </w:pPr>
      <w:r>
        <w:rPr>
          <w:rFonts w:hint="eastAsia"/>
        </w:rPr>
        <w:t>（４）その他前各号に関連する評定要素について考課する。</w:t>
      </w:r>
    </w:p>
    <w:p w14:paraId="726E4132" w14:textId="77777777" w:rsidR="00844DE5" w:rsidRDefault="00844DE5" w:rsidP="00844DE5">
      <w:pPr>
        <w:spacing w:line="360" w:lineRule="atLeast"/>
        <w:ind w:right="1416"/>
        <w:rPr>
          <w:rFonts w:hint="eastAsia"/>
        </w:rPr>
      </w:pPr>
    </w:p>
    <w:p w14:paraId="0AC81800" w14:textId="77777777" w:rsidR="00844DE5" w:rsidRDefault="00844DE5" w:rsidP="00844DE5">
      <w:pPr>
        <w:spacing w:line="360" w:lineRule="atLeast"/>
        <w:ind w:right="1416"/>
      </w:pPr>
      <w:r>
        <w:rPr>
          <w:rFonts w:hint="eastAsia"/>
        </w:rPr>
        <w:t>（自己申告）</w:t>
      </w:r>
    </w:p>
    <w:p w14:paraId="394D5CCA" w14:textId="77777777" w:rsidR="00844DE5" w:rsidRDefault="00844DE5" w:rsidP="00844DE5">
      <w:pPr>
        <w:spacing w:line="360" w:lineRule="atLeast"/>
        <w:ind w:right="1416" w:firstLineChars="400" w:firstLine="800"/>
        <w:rPr>
          <w:rFonts w:cs="Times New Roman"/>
        </w:rPr>
      </w:pPr>
      <w:r>
        <w:rPr>
          <w:rFonts w:hint="eastAsia"/>
        </w:rPr>
        <w:t>第８条</w:t>
      </w:r>
      <w:r>
        <w:rPr>
          <w:rFonts w:cs="Times New Roman"/>
        </w:rPr>
        <w:t xml:space="preserve"> </w:t>
      </w:r>
    </w:p>
    <w:p w14:paraId="67ED9257" w14:textId="77777777" w:rsidR="00844DE5" w:rsidRDefault="00844DE5" w:rsidP="00844DE5">
      <w:pPr>
        <w:spacing w:line="360" w:lineRule="atLeast"/>
        <w:ind w:right="1416" w:firstLineChars="400" w:firstLine="800"/>
      </w:pPr>
      <w:r>
        <w:rPr>
          <w:rFonts w:cs="Times New Roman"/>
        </w:rPr>
        <w:t xml:space="preserve"> </w:t>
      </w:r>
      <w:r>
        <w:rPr>
          <w:rFonts w:cs="Times New Roman" w:hint="eastAsia"/>
        </w:rPr>
        <w:t xml:space="preserve">　１．</w:t>
      </w:r>
      <w:r>
        <w:rPr>
          <w:rFonts w:hint="eastAsia"/>
        </w:rPr>
        <w:t>従業員は、毎年○月○旬、別に定める自己申告書を提出しなければならない。</w:t>
      </w:r>
    </w:p>
    <w:p w14:paraId="2013EF18" w14:textId="77777777" w:rsidR="00844DE5" w:rsidRDefault="00844DE5" w:rsidP="00844DE5">
      <w:pPr>
        <w:spacing w:line="360" w:lineRule="atLeast"/>
        <w:ind w:leftChars="550" w:left="1200" w:right="1416" w:hangingChars="50" w:hanging="100"/>
      </w:pPr>
      <w:r>
        <w:rPr>
          <w:rFonts w:hint="eastAsia"/>
        </w:rPr>
        <w:t>２．前項の自己申告書は、考課の基礎資料に用いる　とともに、従業員の適性配置・能力開発・教育訓　練等に使用するものとする。</w:t>
      </w:r>
    </w:p>
    <w:p w14:paraId="37C83D3E" w14:textId="77777777" w:rsidR="00844DE5" w:rsidRDefault="00844DE5" w:rsidP="00844DE5">
      <w:pPr>
        <w:spacing w:line="360" w:lineRule="atLeast"/>
        <w:ind w:right="1416"/>
        <w:rPr>
          <w:rFonts w:hint="eastAsia"/>
        </w:rPr>
      </w:pPr>
    </w:p>
    <w:p w14:paraId="17E23EFB" w14:textId="77777777" w:rsidR="00844DE5" w:rsidRDefault="00844DE5" w:rsidP="00844DE5">
      <w:pPr>
        <w:spacing w:line="360" w:lineRule="atLeast"/>
        <w:ind w:right="1416"/>
      </w:pPr>
      <w:r>
        <w:rPr>
          <w:rFonts w:hint="eastAsia"/>
        </w:rPr>
        <w:t>（評定者）</w:t>
      </w:r>
    </w:p>
    <w:p w14:paraId="5D96D349" w14:textId="77777777" w:rsidR="00844DE5" w:rsidRDefault="00844DE5" w:rsidP="00844DE5">
      <w:pPr>
        <w:spacing w:line="360" w:lineRule="atLeast"/>
        <w:ind w:right="1416" w:firstLineChars="400" w:firstLine="800"/>
        <w:rPr>
          <w:rFonts w:cs="Times New Roman"/>
        </w:rPr>
      </w:pPr>
      <w:r>
        <w:rPr>
          <w:rFonts w:hint="eastAsia"/>
        </w:rPr>
        <w:t>第９条</w:t>
      </w:r>
      <w:r>
        <w:rPr>
          <w:rFonts w:cs="Times New Roman"/>
        </w:rPr>
        <w:t xml:space="preserve"> </w:t>
      </w:r>
    </w:p>
    <w:p w14:paraId="7E3488E2" w14:textId="77777777" w:rsidR="00844DE5" w:rsidRPr="00647363" w:rsidRDefault="00844DE5" w:rsidP="00844DE5">
      <w:pPr>
        <w:spacing w:line="360" w:lineRule="atLeast"/>
        <w:ind w:right="1416" w:firstLineChars="550" w:firstLine="1100"/>
        <w:rPr>
          <w:rFonts w:cs="Times New Roman"/>
        </w:rPr>
      </w:pPr>
      <w:r>
        <w:rPr>
          <w:rFonts w:cs="Times New Roman" w:hint="eastAsia"/>
        </w:rPr>
        <w:t>１．</w:t>
      </w:r>
      <w:r>
        <w:rPr>
          <w:rFonts w:cs="Times New Roman"/>
        </w:rPr>
        <w:t xml:space="preserve"> </w:t>
      </w:r>
      <w:r>
        <w:rPr>
          <w:rFonts w:hint="eastAsia"/>
        </w:rPr>
        <w:t>評定者は、被考課者の監督者でなければならない。</w:t>
      </w:r>
    </w:p>
    <w:p w14:paraId="40743F7C" w14:textId="77777777" w:rsidR="00844DE5" w:rsidRDefault="00844DE5" w:rsidP="00844DE5">
      <w:pPr>
        <w:spacing w:line="360" w:lineRule="atLeast"/>
        <w:ind w:right="1416" w:firstLineChars="550" w:firstLine="1100"/>
      </w:pPr>
      <w:r>
        <w:rPr>
          <w:rFonts w:hint="eastAsia"/>
        </w:rPr>
        <w:t>２．前項の評定者は、従業員の勤務成績について公正な評定を行って評定書に</w:t>
      </w:r>
    </w:p>
    <w:p w14:paraId="46B45BC7" w14:textId="77777777" w:rsidR="00844DE5" w:rsidRDefault="00844DE5" w:rsidP="00844DE5">
      <w:pPr>
        <w:spacing w:line="360" w:lineRule="atLeast"/>
        <w:ind w:right="1416" w:firstLineChars="600" w:firstLine="1200"/>
      </w:pPr>
      <w:r>
        <w:rPr>
          <w:rFonts w:hint="eastAsia"/>
        </w:rPr>
        <w:t>記録し、これを調整者に提出するものとする。</w:t>
      </w:r>
    </w:p>
    <w:p w14:paraId="1031B212" w14:textId="77777777" w:rsidR="00844DE5" w:rsidRPr="00647363" w:rsidRDefault="00844DE5" w:rsidP="00844DE5">
      <w:pPr>
        <w:spacing w:line="360" w:lineRule="atLeast"/>
        <w:ind w:left="1276" w:right="1416"/>
      </w:pPr>
    </w:p>
    <w:p w14:paraId="5D8908AC" w14:textId="77777777" w:rsidR="00844DE5" w:rsidRDefault="00844DE5" w:rsidP="00844DE5">
      <w:pPr>
        <w:spacing w:line="360" w:lineRule="atLeast"/>
        <w:ind w:right="1416"/>
      </w:pPr>
      <w:r>
        <w:rPr>
          <w:rFonts w:hint="eastAsia"/>
        </w:rPr>
        <w:t>（評定の方法）</w:t>
      </w:r>
    </w:p>
    <w:p w14:paraId="6D1E87CC" w14:textId="77777777" w:rsidR="00844DE5" w:rsidRDefault="00844DE5" w:rsidP="00844DE5">
      <w:pPr>
        <w:spacing w:line="360" w:lineRule="atLeast"/>
        <w:ind w:right="1416" w:firstLineChars="350" w:firstLine="700"/>
        <w:rPr>
          <w:rFonts w:cs="Times New Roman"/>
        </w:rPr>
      </w:pPr>
      <w:r>
        <w:rPr>
          <w:rFonts w:hint="eastAsia"/>
        </w:rPr>
        <w:t>第１０条</w:t>
      </w:r>
      <w:r>
        <w:rPr>
          <w:rFonts w:cs="Times New Roman"/>
        </w:rPr>
        <w:t xml:space="preserve">  </w:t>
      </w:r>
    </w:p>
    <w:p w14:paraId="474C8ABB" w14:textId="77777777" w:rsidR="00844DE5" w:rsidRDefault="00844DE5" w:rsidP="00844DE5">
      <w:pPr>
        <w:spacing w:line="360" w:lineRule="atLeast"/>
        <w:ind w:leftChars="450" w:left="1100" w:right="1416" w:hangingChars="100" w:hanging="200"/>
      </w:pPr>
      <w:r>
        <w:rPr>
          <w:rFonts w:cs="Times New Roman" w:hint="eastAsia"/>
        </w:rPr>
        <w:t>１．</w:t>
      </w:r>
      <w:r>
        <w:rPr>
          <w:rFonts w:hint="eastAsia"/>
        </w:rPr>
        <w:t>評定者は、被考課者の考課時における能力およびその期間における業績を考課表によって検討し、別に定める考課評定書の各考課項目別に被考課者に関する必要事項を記入する。</w:t>
      </w:r>
    </w:p>
    <w:p w14:paraId="5E72F7E1" w14:textId="77777777" w:rsidR="00844DE5" w:rsidRDefault="00844DE5" w:rsidP="00844DE5">
      <w:pPr>
        <w:spacing w:line="360" w:lineRule="atLeast"/>
        <w:ind w:left="1276" w:right="1416"/>
      </w:pPr>
    </w:p>
    <w:p w14:paraId="7B9C6BAB" w14:textId="77777777" w:rsidR="00844DE5" w:rsidRDefault="00844DE5" w:rsidP="00844DE5">
      <w:pPr>
        <w:spacing w:line="360" w:lineRule="atLeast"/>
        <w:ind w:right="1416"/>
      </w:pPr>
      <w:r>
        <w:rPr>
          <w:rFonts w:hint="eastAsia"/>
        </w:rPr>
        <w:t>（評定の原則）</w:t>
      </w:r>
    </w:p>
    <w:p w14:paraId="3ADB85C5" w14:textId="77777777" w:rsidR="00844DE5" w:rsidRDefault="00844DE5" w:rsidP="00844DE5">
      <w:pPr>
        <w:spacing w:line="360" w:lineRule="atLeast"/>
        <w:ind w:right="1416" w:firstLineChars="300" w:firstLine="600"/>
        <w:rPr>
          <w:rFonts w:cs="Times New Roman"/>
        </w:rPr>
      </w:pPr>
      <w:r>
        <w:rPr>
          <w:rFonts w:hint="eastAsia"/>
        </w:rPr>
        <w:t>第１１条</w:t>
      </w:r>
      <w:r>
        <w:rPr>
          <w:rFonts w:cs="Times New Roman"/>
        </w:rPr>
        <w:t xml:space="preserve">  </w:t>
      </w:r>
    </w:p>
    <w:p w14:paraId="12A799C8" w14:textId="77777777" w:rsidR="00844DE5" w:rsidRDefault="00844DE5" w:rsidP="00844DE5">
      <w:pPr>
        <w:spacing w:line="360" w:lineRule="atLeast"/>
        <w:ind w:right="1416" w:firstLineChars="450" w:firstLine="900"/>
      </w:pPr>
      <w:r>
        <w:rPr>
          <w:rFonts w:cs="Times New Roman" w:hint="eastAsia"/>
        </w:rPr>
        <w:t>１．</w:t>
      </w:r>
      <w:r>
        <w:rPr>
          <w:rFonts w:hint="eastAsia"/>
        </w:rPr>
        <w:t>人事考課の評定に当たっては、次の各号に示す原則を遵守しなければならない。</w:t>
      </w:r>
    </w:p>
    <w:p w14:paraId="42C33E82" w14:textId="77777777" w:rsidR="00844DE5" w:rsidRDefault="00844DE5" w:rsidP="00844DE5">
      <w:pPr>
        <w:spacing w:line="360" w:lineRule="atLeast"/>
        <w:ind w:leftChars="500" w:left="1400" w:right="1416" w:hangingChars="200" w:hanging="400"/>
      </w:pPr>
      <w:r>
        <w:rPr>
          <w:rFonts w:hint="eastAsia"/>
        </w:rPr>
        <w:lastRenderedPageBreak/>
        <w:t>（１）評定は、あらかじめ決められた考課項目についてのみ評定し、項目以外の事実で考課を行ってはならない。</w:t>
      </w:r>
    </w:p>
    <w:p w14:paraId="5741EB8C" w14:textId="77777777" w:rsidR="00844DE5" w:rsidRDefault="00844DE5" w:rsidP="00844DE5">
      <w:pPr>
        <w:spacing w:line="360" w:lineRule="atLeast"/>
        <w:ind w:right="1416" w:firstLineChars="500" w:firstLine="1000"/>
      </w:pPr>
      <w:r>
        <w:rPr>
          <w:rFonts w:hint="eastAsia"/>
        </w:rPr>
        <w:t>（２）評定は、あくまで公正なものであり、私情によって左右されてはならない。</w:t>
      </w:r>
    </w:p>
    <w:p w14:paraId="16F65066" w14:textId="77777777" w:rsidR="00844DE5" w:rsidRDefault="00844DE5" w:rsidP="00844DE5">
      <w:pPr>
        <w:spacing w:line="360" w:lineRule="atLeast"/>
        <w:ind w:leftChars="500" w:left="1400" w:right="1416" w:hangingChars="200" w:hanging="400"/>
      </w:pPr>
      <w:r>
        <w:rPr>
          <w:rFonts w:hint="eastAsia"/>
        </w:rPr>
        <w:t>（３）評定は、評定者自身の現認した事実または信頼できる正確な報告に基づいて行わなければならない。</w:t>
      </w:r>
    </w:p>
    <w:p w14:paraId="02771A2C" w14:textId="77777777" w:rsidR="00844DE5" w:rsidRPr="00F021AE" w:rsidRDefault="00844DE5" w:rsidP="00844DE5">
      <w:pPr>
        <w:spacing w:line="360" w:lineRule="atLeast"/>
        <w:ind w:left="1276" w:right="1416"/>
      </w:pPr>
    </w:p>
    <w:p w14:paraId="2E33B78B" w14:textId="77777777" w:rsidR="00844DE5" w:rsidRDefault="00844DE5" w:rsidP="00844DE5">
      <w:pPr>
        <w:spacing w:line="360" w:lineRule="atLeast"/>
        <w:ind w:right="1416"/>
      </w:pPr>
      <w:r>
        <w:rPr>
          <w:rFonts w:hint="eastAsia"/>
        </w:rPr>
        <w:t>（評定の実施）</w:t>
      </w:r>
    </w:p>
    <w:p w14:paraId="111513C3" w14:textId="77777777" w:rsidR="00844DE5" w:rsidRPr="00352D0C" w:rsidRDefault="00844DE5" w:rsidP="00844DE5">
      <w:pPr>
        <w:spacing w:line="360" w:lineRule="atLeast"/>
        <w:ind w:leftChars="200" w:left="1400" w:right="1416" w:hangingChars="500" w:hanging="1000"/>
        <w:rPr>
          <w:rFonts w:cs="Times New Roman"/>
        </w:rPr>
      </w:pPr>
      <w:r>
        <w:rPr>
          <w:rFonts w:hint="eastAsia"/>
        </w:rPr>
        <w:t>第１２条</w:t>
      </w:r>
      <w:r>
        <w:rPr>
          <w:rFonts w:cs="Times New Roman"/>
        </w:rPr>
        <w:t xml:space="preserve"> </w:t>
      </w:r>
      <w:r>
        <w:rPr>
          <w:rFonts w:cs="Times New Roman" w:hint="eastAsia"/>
        </w:rPr>
        <w:t xml:space="preserve">　</w:t>
      </w:r>
      <w:r>
        <w:rPr>
          <w:rFonts w:hint="eastAsia"/>
        </w:rPr>
        <w:t>評定は、原則として第一次評定および第二次評定の２段階とし、その実施者は次のとおりとする。</w:t>
      </w:r>
    </w:p>
    <w:p w14:paraId="70A3D629"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p>
    <w:p w14:paraId="585BD72F"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│被考課者の役職│</w:t>
      </w:r>
      <w:r>
        <w:rPr>
          <w:rFonts w:cs="Times New Roman"/>
        </w:rPr>
        <w:fldChar w:fldCharType="begin"/>
      </w:r>
      <w:r>
        <w:rPr>
          <w:rFonts w:cs="Times New Roman"/>
        </w:rPr>
        <w:instrText>eq \o\ad(</w:instrText>
      </w:r>
      <w:r>
        <w:rPr>
          <w:rFonts w:hint="eastAsia"/>
        </w:rPr>
        <w:instrText>一次評定者</w:instrText>
      </w:r>
      <w:r>
        <w:rPr>
          <w:rFonts w:cs="Times New Roman"/>
        </w:rPr>
        <w:instrText>,\d\fo70())</w:instrText>
      </w:r>
      <w:r>
        <w:rPr>
          <w:rFonts w:cs="Times New Roman"/>
        </w:rPr>
        <w:fldChar w:fldCharType="end"/>
      </w:r>
      <w:r>
        <w:rPr>
          <w:rFonts w:hint="eastAsia"/>
        </w:rPr>
        <w:t>│</w:t>
      </w:r>
      <w:r>
        <w:rPr>
          <w:rFonts w:cs="Times New Roman"/>
        </w:rPr>
        <w:fldChar w:fldCharType="begin"/>
      </w:r>
      <w:r>
        <w:rPr>
          <w:rFonts w:cs="Times New Roman"/>
        </w:rPr>
        <w:instrText>eq \o\ad(</w:instrText>
      </w:r>
      <w:r>
        <w:rPr>
          <w:rFonts w:hint="eastAsia"/>
        </w:rPr>
        <w:instrText>二次評定者</w:instrText>
      </w:r>
      <w:r>
        <w:rPr>
          <w:rFonts w:cs="Times New Roman"/>
        </w:rPr>
        <w:instrText>,\d\fo70())</w:instrText>
      </w:r>
      <w:r>
        <w:rPr>
          <w:rFonts w:cs="Times New Roman"/>
        </w:rPr>
        <w:fldChar w:fldCharType="end"/>
      </w:r>
      <w:r>
        <w:rPr>
          <w:rFonts w:hint="eastAsia"/>
        </w:rPr>
        <w:t>│</w:t>
      </w:r>
      <w:r>
        <w:rPr>
          <w:rFonts w:cs="Times New Roman"/>
        </w:rPr>
        <w:t xml:space="preserve">                                 </w:t>
      </w:r>
    </w:p>
    <w:p w14:paraId="565AFC51"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p>
    <w:p w14:paraId="7B8E8BE2"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部</w:t>
      </w:r>
      <w:r>
        <w:rPr>
          <w:rFonts w:cs="Times New Roman"/>
        </w:rPr>
        <w:t xml:space="preserve">      </w:t>
      </w:r>
      <w:r>
        <w:rPr>
          <w:rFonts w:hint="eastAsia"/>
        </w:rPr>
        <w:t>長</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269962DA"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本</w:t>
      </w:r>
      <w:r>
        <w:rPr>
          <w:rFonts w:cs="Times New Roman"/>
        </w:rPr>
        <w:t xml:space="preserve">  </w:t>
      </w:r>
      <w:r>
        <w:rPr>
          <w:rFonts w:hint="eastAsia"/>
        </w:rPr>
        <w:t>部</w:t>
      </w:r>
      <w:r>
        <w:rPr>
          <w:rFonts w:cs="Times New Roman"/>
        </w:rPr>
        <w:t xml:space="preserve">  </w:t>
      </w:r>
      <w:r>
        <w:rPr>
          <w:rFonts w:hint="eastAsia"/>
        </w:rPr>
        <w:t>長</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65720183"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（室</w:t>
      </w:r>
      <w:r>
        <w:rPr>
          <w:rFonts w:cs="Times New Roman"/>
        </w:rPr>
        <w:t xml:space="preserve">  </w:t>
      </w:r>
      <w:r>
        <w:rPr>
          <w:rFonts w:hint="eastAsia"/>
        </w:rPr>
        <w:t>長）</w:t>
      </w:r>
      <w:r>
        <w:t xml:space="preserve"> </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61B0E0E5"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p>
    <w:p w14:paraId="59B09705" w14:textId="77777777" w:rsidR="00844DE5" w:rsidRDefault="00844DE5" w:rsidP="00844DE5">
      <w:pPr>
        <w:spacing w:line="180" w:lineRule="exact"/>
        <w:ind w:left="1276" w:right="1416"/>
        <w:rPr>
          <w:rFonts w:cs="Times New Roman"/>
          <w:lang w:eastAsia="zh-CN"/>
        </w:rPr>
      </w:pP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w:t>
      </w:r>
      <w:r>
        <w:rPr>
          <w:rFonts w:cs="Times New Roman"/>
          <w:lang w:eastAsia="zh-CN"/>
        </w:rPr>
        <w:t xml:space="preserve">                                        </w:t>
      </w:r>
    </w:p>
    <w:p w14:paraId="669E6EE2" w14:textId="77777777" w:rsidR="00844DE5" w:rsidRDefault="00844DE5" w:rsidP="00844DE5">
      <w:pPr>
        <w:spacing w:line="180" w:lineRule="exact"/>
        <w:ind w:left="1276" w:right="1416"/>
        <w:rPr>
          <w:rFonts w:cs="Times New Roman"/>
          <w:lang w:eastAsia="zh-CN"/>
        </w:rPr>
      </w:pP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地</w:t>
      </w:r>
      <w:r>
        <w:rPr>
          <w:rFonts w:cs="Times New Roman"/>
          <w:lang w:eastAsia="zh-CN"/>
        </w:rPr>
        <w:t xml:space="preserve">  </w:t>
      </w:r>
      <w:r>
        <w:rPr>
          <w:rFonts w:hint="eastAsia"/>
          <w:lang w:eastAsia="zh-CN"/>
        </w:rPr>
        <w:t>区</w:t>
      </w:r>
      <w:r>
        <w:rPr>
          <w:rFonts w:cs="Times New Roman"/>
          <w:lang w:eastAsia="zh-CN"/>
        </w:rPr>
        <w:t xml:space="preserve">  </w:t>
      </w:r>
      <w:r>
        <w:rPr>
          <w:rFonts w:hint="eastAsia"/>
          <w:lang w:eastAsia="zh-CN"/>
        </w:rPr>
        <w:t>長</w:t>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部</w:t>
      </w:r>
      <w:r>
        <w:rPr>
          <w:rFonts w:cs="Times New Roman"/>
          <w:lang w:eastAsia="zh-CN"/>
        </w:rPr>
        <w:t xml:space="preserve">      </w:t>
      </w:r>
      <w:r>
        <w:rPr>
          <w:rFonts w:hint="eastAsia"/>
          <w:lang w:eastAsia="zh-CN"/>
        </w:rPr>
        <w:t>長</w:t>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本</w:t>
      </w:r>
      <w:r>
        <w:rPr>
          <w:rFonts w:cs="Times New Roman"/>
          <w:lang w:eastAsia="zh-CN"/>
        </w:rPr>
        <w:t xml:space="preserve">  </w:t>
      </w:r>
      <w:r>
        <w:rPr>
          <w:rFonts w:hint="eastAsia"/>
          <w:lang w:eastAsia="zh-CN"/>
        </w:rPr>
        <w:t>部</w:t>
      </w:r>
      <w:r>
        <w:rPr>
          <w:rFonts w:cs="Times New Roman"/>
          <w:lang w:eastAsia="zh-CN"/>
        </w:rPr>
        <w:t xml:space="preserve">  </w:t>
      </w:r>
      <w:r>
        <w:rPr>
          <w:rFonts w:hint="eastAsia"/>
          <w:lang w:eastAsia="zh-CN"/>
        </w:rPr>
        <w:t>長</w:t>
      </w:r>
      <w:r>
        <w:rPr>
          <w:rFonts w:cs="Times New Roman"/>
          <w:lang w:eastAsia="zh-CN"/>
        </w:rPr>
        <w:t xml:space="preserve">  </w:t>
      </w:r>
      <w:r>
        <w:rPr>
          <w:rFonts w:hint="eastAsia"/>
          <w:lang w:eastAsia="zh-CN"/>
        </w:rPr>
        <w:t>│</w:t>
      </w:r>
      <w:r>
        <w:rPr>
          <w:rFonts w:cs="Times New Roman"/>
          <w:lang w:eastAsia="zh-CN"/>
        </w:rPr>
        <w:t xml:space="preserve">                                        </w:t>
      </w:r>
    </w:p>
    <w:p w14:paraId="6710CCA9" w14:textId="77777777" w:rsidR="00844DE5" w:rsidRDefault="00844DE5" w:rsidP="00844DE5">
      <w:pPr>
        <w:spacing w:line="180" w:lineRule="exact"/>
        <w:ind w:left="1276" w:right="1416"/>
        <w:rPr>
          <w:rFonts w:cs="Times New Roman"/>
        </w:rPr>
      </w:pPr>
      <w:r>
        <w:rPr>
          <w:rFonts w:cs="Times New Roman"/>
          <w:lang w:eastAsia="zh-C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0A885334"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p>
    <w:p w14:paraId="2AECA345"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部</w:t>
      </w:r>
      <w:r>
        <w:rPr>
          <w:rFonts w:cs="Times New Roman"/>
        </w:rPr>
        <w:t xml:space="preserve">      </w:t>
      </w:r>
      <w:r>
        <w:rPr>
          <w:rFonts w:hint="eastAsia"/>
        </w:rPr>
        <w:t>長</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53405C71"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課</w:t>
      </w:r>
      <w:r>
        <w:rPr>
          <w:rFonts w:cs="Times New Roman"/>
        </w:rPr>
        <w:t xml:space="preserve">      </w:t>
      </w:r>
      <w:r>
        <w:rPr>
          <w:rFonts w:hint="eastAsia"/>
        </w:rPr>
        <w:t>長</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本</w:t>
      </w:r>
      <w:r>
        <w:rPr>
          <w:rFonts w:cs="Times New Roman"/>
        </w:rPr>
        <w:t xml:space="preserve">  </w:t>
      </w:r>
      <w:r>
        <w:rPr>
          <w:rFonts w:hint="eastAsia"/>
        </w:rPr>
        <w:t>部</w:t>
      </w:r>
      <w:r>
        <w:rPr>
          <w:rFonts w:cs="Times New Roman"/>
        </w:rPr>
        <w:t xml:space="preserve">  </w:t>
      </w:r>
      <w:r>
        <w:rPr>
          <w:rFonts w:hint="eastAsia"/>
        </w:rPr>
        <w:t>長</w:t>
      </w:r>
      <w:r>
        <w:rPr>
          <w:rFonts w:cs="Times New Roman"/>
        </w:rPr>
        <w:t xml:space="preserve">  </w:t>
      </w:r>
      <w:r>
        <w:rPr>
          <w:rFonts w:hint="eastAsia"/>
        </w:rPr>
        <w:t>│</w:t>
      </w:r>
      <w:r>
        <w:rPr>
          <w:rFonts w:cs="Times New Roman"/>
        </w:rPr>
        <w:t xml:space="preserve">                                        </w:t>
      </w:r>
    </w:p>
    <w:p w14:paraId="672734BD"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（室</w:t>
      </w:r>
      <w:r>
        <w:rPr>
          <w:rFonts w:cs="Times New Roman"/>
        </w:rPr>
        <w:t xml:space="preserve">  </w:t>
      </w:r>
      <w:r>
        <w:rPr>
          <w:rFonts w:hint="eastAsia"/>
        </w:rPr>
        <w:t>長）</w:t>
      </w:r>
      <w:r>
        <w:t xml:space="preserve"> </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661F20C2"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p>
    <w:p w14:paraId="5338941B" w14:textId="77777777" w:rsidR="00844DE5" w:rsidRDefault="00844DE5" w:rsidP="00844DE5">
      <w:pPr>
        <w:spacing w:line="180" w:lineRule="exact"/>
        <w:ind w:left="1276" w:right="1416"/>
        <w:rPr>
          <w:rFonts w:cs="Times New Roman"/>
          <w:lang w:eastAsia="zh-CN"/>
        </w:rPr>
      </w:pP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w:t>
      </w:r>
      <w:r>
        <w:rPr>
          <w:rFonts w:cs="Times New Roman"/>
          <w:lang w:eastAsia="zh-CN"/>
        </w:rPr>
        <w:t xml:space="preserve">                                        </w:t>
      </w:r>
    </w:p>
    <w:p w14:paraId="3C96C3A6" w14:textId="77777777" w:rsidR="00844DE5" w:rsidRDefault="00844DE5" w:rsidP="00844DE5">
      <w:pPr>
        <w:spacing w:line="180" w:lineRule="exact"/>
        <w:ind w:left="1276" w:right="1416"/>
        <w:rPr>
          <w:rFonts w:cs="Times New Roman"/>
          <w:lang w:eastAsia="zh-CN"/>
        </w:rPr>
      </w:pP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店</w:t>
      </w:r>
      <w:r>
        <w:rPr>
          <w:rFonts w:cs="Times New Roman"/>
          <w:lang w:eastAsia="zh-CN"/>
        </w:rPr>
        <w:t xml:space="preserve">      </w:t>
      </w:r>
      <w:r>
        <w:rPr>
          <w:rFonts w:hint="eastAsia"/>
          <w:lang w:eastAsia="zh-CN"/>
        </w:rPr>
        <w:t>長</w:t>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地</w:t>
      </w:r>
      <w:r>
        <w:rPr>
          <w:rFonts w:cs="Times New Roman"/>
          <w:lang w:eastAsia="zh-CN"/>
        </w:rPr>
        <w:t xml:space="preserve">  </w:t>
      </w:r>
      <w:r>
        <w:rPr>
          <w:rFonts w:hint="eastAsia"/>
          <w:lang w:eastAsia="zh-CN"/>
        </w:rPr>
        <w:t>区</w:t>
      </w:r>
      <w:r>
        <w:rPr>
          <w:rFonts w:cs="Times New Roman"/>
          <w:lang w:eastAsia="zh-CN"/>
        </w:rPr>
        <w:t xml:space="preserve">  </w:t>
      </w:r>
      <w:r>
        <w:rPr>
          <w:rFonts w:hint="eastAsia"/>
          <w:lang w:eastAsia="zh-CN"/>
        </w:rPr>
        <w:t>長</w:t>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部</w:t>
      </w:r>
      <w:r>
        <w:rPr>
          <w:rFonts w:cs="Times New Roman"/>
          <w:lang w:eastAsia="zh-CN"/>
        </w:rPr>
        <w:t xml:space="preserve">      </w:t>
      </w:r>
      <w:r>
        <w:rPr>
          <w:rFonts w:hint="eastAsia"/>
          <w:lang w:eastAsia="zh-CN"/>
        </w:rPr>
        <w:t>長</w:t>
      </w:r>
      <w:r>
        <w:rPr>
          <w:rFonts w:cs="Times New Roman"/>
          <w:lang w:eastAsia="zh-CN"/>
        </w:rPr>
        <w:t xml:space="preserve">  </w:t>
      </w:r>
      <w:r>
        <w:rPr>
          <w:rFonts w:hint="eastAsia"/>
          <w:lang w:eastAsia="zh-CN"/>
        </w:rPr>
        <w:t>│</w:t>
      </w:r>
      <w:r>
        <w:rPr>
          <w:rFonts w:cs="Times New Roman"/>
          <w:lang w:eastAsia="zh-CN"/>
        </w:rPr>
        <w:t xml:space="preserve">                                        </w:t>
      </w:r>
    </w:p>
    <w:p w14:paraId="7EDC8A19" w14:textId="77777777" w:rsidR="00844DE5" w:rsidRDefault="00844DE5" w:rsidP="00844DE5">
      <w:pPr>
        <w:spacing w:line="180" w:lineRule="exact"/>
        <w:ind w:left="1276" w:right="1416"/>
        <w:rPr>
          <w:rFonts w:cs="Times New Roman"/>
        </w:rPr>
      </w:pPr>
      <w:r>
        <w:rPr>
          <w:rFonts w:cs="Times New Roman"/>
          <w:lang w:eastAsia="zh-C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6DAAD644"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p>
    <w:p w14:paraId="4DEAF234"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│原則として店長│原則として地区│</w:t>
      </w:r>
      <w:r>
        <w:rPr>
          <w:rFonts w:cs="Times New Roman"/>
        </w:rPr>
        <w:t xml:space="preserve">                                       </w:t>
      </w:r>
    </w:p>
    <w:p w14:paraId="495A8656"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一般従業員</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30E07C17" w14:textId="77777777" w:rsidR="00844DE5" w:rsidRDefault="00844DE5" w:rsidP="00844DE5">
      <w:pPr>
        <w:spacing w:line="180" w:lineRule="exac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│または課長</w:t>
      </w:r>
      <w:r>
        <w:rPr>
          <w:rFonts w:cs="Times New Roman"/>
        </w:rPr>
        <w:t xml:space="preserve">    </w:t>
      </w:r>
      <w:r>
        <w:rPr>
          <w:rFonts w:hint="eastAsia"/>
        </w:rPr>
        <w:t>│長または課長</w:t>
      </w:r>
      <w:r>
        <w:rPr>
          <w:rFonts w:cs="Times New Roman"/>
        </w:rPr>
        <w:t xml:space="preserve">  </w:t>
      </w:r>
      <w:r>
        <w:rPr>
          <w:rFonts w:hint="eastAsia"/>
        </w:rPr>
        <w:t>│</w:t>
      </w:r>
      <w:r>
        <w:rPr>
          <w:rFonts w:cs="Times New Roman"/>
        </w:rPr>
        <w:t xml:space="preserve">                                        </w:t>
      </w:r>
    </w:p>
    <w:p w14:paraId="2F0558F2" w14:textId="77777777" w:rsidR="00844DE5" w:rsidRDefault="00844DE5" w:rsidP="00844DE5">
      <w:pPr>
        <w:spacing w:line="360" w:lineRule="atLeast"/>
        <w:ind w:left="1276" w:right="1416"/>
        <w:rPr>
          <w:rFonts w:cs="Times New Roman"/>
        </w:rPr>
      </w:pPr>
      <w:r>
        <w:rPr>
          <w:rFonts w:cs="Times New Roman"/>
        </w:rPr>
        <w:t xml:space="preserve">             </w:t>
      </w:r>
      <w:r>
        <w:rPr>
          <w:rFonts w:hint="eastAsia"/>
        </w:rPr>
        <w:t>└───────┴───────┴───────┘</w:t>
      </w:r>
      <w:r>
        <w:rPr>
          <w:rFonts w:cs="Times New Roman"/>
        </w:rPr>
        <w:t xml:space="preserve">      </w:t>
      </w:r>
    </w:p>
    <w:p w14:paraId="7B32068A" w14:textId="77777777" w:rsidR="00844DE5" w:rsidRDefault="00844DE5" w:rsidP="00844DE5">
      <w:pPr>
        <w:spacing w:line="360" w:lineRule="atLeast"/>
        <w:ind w:left="1276" w:right="1416"/>
        <w:rPr>
          <w:rFonts w:cs="Times New Roman"/>
        </w:rPr>
      </w:pPr>
    </w:p>
    <w:p w14:paraId="4931D90A" w14:textId="77777777" w:rsidR="00844DE5" w:rsidRDefault="00844DE5" w:rsidP="00844DE5">
      <w:pPr>
        <w:spacing w:line="360" w:lineRule="atLeast"/>
        <w:ind w:right="1416" w:firstLineChars="100" w:firstLine="200"/>
      </w:pPr>
      <w:r>
        <w:rPr>
          <w:rFonts w:hint="eastAsia"/>
        </w:rPr>
        <w:t>（調</w:t>
      </w:r>
      <w:r>
        <w:rPr>
          <w:rFonts w:cs="Times New Roman"/>
        </w:rPr>
        <w:t xml:space="preserve">    </w:t>
      </w:r>
      <w:r>
        <w:rPr>
          <w:rFonts w:hint="eastAsia"/>
        </w:rPr>
        <w:t>整）</w:t>
      </w:r>
    </w:p>
    <w:p w14:paraId="186026AF" w14:textId="77777777" w:rsidR="00844DE5" w:rsidRDefault="00844DE5" w:rsidP="00844DE5">
      <w:pPr>
        <w:spacing w:line="360" w:lineRule="atLeast"/>
        <w:ind w:right="1416" w:firstLineChars="350" w:firstLine="700"/>
        <w:rPr>
          <w:rFonts w:cs="Times New Roman"/>
        </w:rPr>
      </w:pPr>
      <w:r>
        <w:rPr>
          <w:rFonts w:hint="eastAsia"/>
        </w:rPr>
        <w:t>第１３条</w:t>
      </w:r>
      <w:r>
        <w:rPr>
          <w:rFonts w:cs="Times New Roman"/>
        </w:rPr>
        <w:t xml:space="preserve"> </w:t>
      </w:r>
    </w:p>
    <w:p w14:paraId="3BB8B714" w14:textId="77777777" w:rsidR="00844DE5" w:rsidRDefault="00844DE5" w:rsidP="00844DE5">
      <w:pPr>
        <w:spacing w:line="360" w:lineRule="atLeast"/>
        <w:ind w:right="1416" w:firstLineChars="400" w:firstLine="800"/>
      </w:pPr>
      <w:r>
        <w:rPr>
          <w:rFonts w:cs="Times New Roman" w:hint="eastAsia"/>
        </w:rPr>
        <w:t>１．</w:t>
      </w:r>
      <w:r>
        <w:rPr>
          <w:rFonts w:cs="Times New Roman"/>
        </w:rPr>
        <w:t xml:space="preserve"> </w:t>
      </w:r>
      <w:r>
        <w:rPr>
          <w:rFonts w:hint="eastAsia"/>
        </w:rPr>
        <w:t>調整者は、評定者の監督者でなければならない。</w:t>
      </w:r>
    </w:p>
    <w:p w14:paraId="38545A40" w14:textId="77777777" w:rsidR="00844DE5" w:rsidRDefault="00844DE5" w:rsidP="00844DE5">
      <w:pPr>
        <w:spacing w:line="360" w:lineRule="atLeast"/>
        <w:ind w:leftChars="400" w:left="1000" w:right="1416" w:hangingChars="100" w:hanging="200"/>
      </w:pPr>
      <w:r>
        <w:rPr>
          <w:rFonts w:hint="eastAsia"/>
        </w:rPr>
        <w:t>２．調整者は、評定者が行った人事考課の評定について不均衡があると認める場合は、これを調整し、その他必要と認める所見を評定書に記録するとともに、人事部長に提出するものとする。</w:t>
      </w:r>
    </w:p>
    <w:p w14:paraId="171716E1" w14:textId="77777777" w:rsidR="00844DE5" w:rsidRPr="00352D0C" w:rsidRDefault="00844DE5" w:rsidP="00844DE5">
      <w:pPr>
        <w:spacing w:line="360" w:lineRule="atLeast"/>
        <w:ind w:left="1276" w:right="1416"/>
      </w:pPr>
    </w:p>
    <w:p w14:paraId="6BD5701B" w14:textId="77777777" w:rsidR="00844DE5" w:rsidRDefault="00844DE5" w:rsidP="00844DE5">
      <w:pPr>
        <w:spacing w:line="360" w:lineRule="atLeast"/>
        <w:ind w:right="1416" w:firstLineChars="400" w:firstLine="800"/>
        <w:rPr>
          <w:rFonts w:cs="Times New Roman"/>
        </w:rPr>
      </w:pPr>
      <w:r>
        <w:rPr>
          <w:rFonts w:hint="eastAsia"/>
        </w:rPr>
        <w:t>第１４条</w:t>
      </w:r>
      <w:r>
        <w:rPr>
          <w:rFonts w:cs="Times New Roman"/>
        </w:rPr>
        <w:t xml:space="preserve"> </w:t>
      </w:r>
    </w:p>
    <w:p w14:paraId="763AA8C0" w14:textId="77777777" w:rsidR="00844DE5" w:rsidRDefault="00844DE5" w:rsidP="00844DE5">
      <w:pPr>
        <w:spacing w:line="360" w:lineRule="atLeast"/>
        <w:ind w:leftChars="500" w:left="1200" w:right="1416" w:hangingChars="100" w:hanging="200"/>
      </w:pPr>
      <w:r>
        <w:rPr>
          <w:rFonts w:cs="Times New Roman" w:hint="eastAsia"/>
        </w:rPr>
        <w:t>１．</w:t>
      </w:r>
      <w:r>
        <w:rPr>
          <w:rFonts w:cs="Times New Roman"/>
        </w:rPr>
        <w:t xml:space="preserve"> </w:t>
      </w:r>
      <w:r>
        <w:rPr>
          <w:rFonts w:hint="eastAsia"/>
        </w:rPr>
        <w:t>前条の場合において、人事部長は評定書を審査し、適当と認めるときはこれを確認するとともに、適当と認めないときは評定者に再評定させるほか、調整者に再調整をさせることができる。</w:t>
      </w:r>
    </w:p>
    <w:p w14:paraId="4368D226" w14:textId="77777777" w:rsidR="00844DE5" w:rsidRDefault="00844DE5" w:rsidP="00844DE5">
      <w:pPr>
        <w:spacing w:line="360" w:lineRule="atLeast"/>
        <w:ind w:leftChars="500" w:left="1200" w:right="1416" w:hangingChars="100" w:hanging="200"/>
      </w:pPr>
      <w:r>
        <w:rPr>
          <w:rFonts w:hint="eastAsia"/>
        </w:rPr>
        <w:t>２．前項の評定書は、人事部長により確認された後は、事務上の誤りのあった場合のほか、記録の訂　正を行うことはできないものとする。</w:t>
      </w:r>
    </w:p>
    <w:p w14:paraId="2752D426" w14:textId="77777777" w:rsidR="00844DE5" w:rsidRDefault="00844DE5" w:rsidP="00844DE5">
      <w:pPr>
        <w:spacing w:line="360" w:lineRule="atLeast"/>
        <w:ind w:left="1276" w:right="1416"/>
      </w:pPr>
    </w:p>
    <w:p w14:paraId="2FA16F33" w14:textId="77777777" w:rsidR="00844DE5" w:rsidRDefault="00844DE5" w:rsidP="00844DE5">
      <w:pPr>
        <w:spacing w:line="360" w:lineRule="atLeast"/>
        <w:ind w:right="1416" w:firstLineChars="100" w:firstLine="200"/>
      </w:pPr>
      <w:r>
        <w:rPr>
          <w:rFonts w:hint="eastAsia"/>
        </w:rPr>
        <w:t>（決</w:t>
      </w:r>
      <w:r>
        <w:rPr>
          <w:rFonts w:cs="Times New Roman"/>
        </w:rPr>
        <w:t xml:space="preserve">    </w:t>
      </w:r>
      <w:r>
        <w:rPr>
          <w:rFonts w:hint="eastAsia"/>
        </w:rPr>
        <w:t>定）</w:t>
      </w:r>
    </w:p>
    <w:p w14:paraId="5F33D69C" w14:textId="77777777" w:rsidR="00844DE5" w:rsidRDefault="00844DE5" w:rsidP="00844DE5">
      <w:pPr>
        <w:spacing w:line="360" w:lineRule="atLeast"/>
        <w:ind w:leftChars="400" w:left="1400" w:right="1416" w:hangingChars="300" w:hanging="600"/>
      </w:pPr>
      <w:r>
        <w:rPr>
          <w:rFonts w:hint="eastAsia"/>
        </w:rPr>
        <w:t>第１５条</w:t>
      </w:r>
      <w:r>
        <w:rPr>
          <w:rFonts w:cs="Times New Roman"/>
        </w:rPr>
        <w:t xml:space="preserve">  </w:t>
      </w:r>
      <w:r>
        <w:rPr>
          <w:rFonts w:hint="eastAsia"/>
        </w:rPr>
        <w:t>人事考課の決定は、調整の結論を審査のうえ、人事担当役員または社長が行う。</w:t>
      </w:r>
    </w:p>
    <w:p w14:paraId="62BD0BC4" w14:textId="77777777" w:rsidR="00844DE5" w:rsidRPr="00352D0C" w:rsidRDefault="00844DE5" w:rsidP="00844DE5">
      <w:pPr>
        <w:spacing w:line="360" w:lineRule="atLeast"/>
        <w:ind w:left="1276" w:right="1416"/>
      </w:pPr>
    </w:p>
    <w:p w14:paraId="09794A07" w14:textId="77777777" w:rsidR="00844DE5" w:rsidRDefault="00844DE5" w:rsidP="00844DE5">
      <w:pPr>
        <w:spacing w:line="360" w:lineRule="atLeast"/>
        <w:ind w:right="1416" w:firstLineChars="100" w:firstLine="200"/>
      </w:pPr>
      <w:r>
        <w:rPr>
          <w:rFonts w:hint="eastAsia"/>
        </w:rPr>
        <w:t>（考課記録の保存）</w:t>
      </w:r>
    </w:p>
    <w:p w14:paraId="0D19B0A2" w14:textId="77777777" w:rsidR="00844DE5" w:rsidRDefault="00844DE5" w:rsidP="00844DE5">
      <w:pPr>
        <w:spacing w:line="360" w:lineRule="atLeast"/>
        <w:ind w:right="1416" w:firstLineChars="400" w:firstLine="800"/>
      </w:pPr>
      <w:r>
        <w:rPr>
          <w:rFonts w:hint="eastAsia"/>
        </w:rPr>
        <w:t>第１６条</w:t>
      </w:r>
      <w:r>
        <w:rPr>
          <w:rFonts w:cs="Times New Roman"/>
        </w:rPr>
        <w:t xml:space="preserve">  </w:t>
      </w:r>
      <w:r>
        <w:rPr>
          <w:rFonts w:hint="eastAsia"/>
        </w:rPr>
        <w:t>人事考課に関する記録は、人事部長が保管する。</w:t>
      </w:r>
    </w:p>
    <w:p w14:paraId="2D99F245" w14:textId="77777777" w:rsidR="00844DE5" w:rsidRDefault="00844DE5" w:rsidP="00844DE5">
      <w:pPr>
        <w:spacing w:line="360" w:lineRule="atLeast"/>
        <w:ind w:right="1416"/>
      </w:pPr>
    </w:p>
    <w:p w14:paraId="05F01C7C" w14:textId="77777777" w:rsidR="00844DE5" w:rsidRDefault="00844DE5" w:rsidP="00844DE5">
      <w:pPr>
        <w:spacing w:line="360" w:lineRule="atLeast"/>
        <w:ind w:right="1416" w:firstLineChars="100" w:firstLine="200"/>
      </w:pPr>
      <w:r>
        <w:rPr>
          <w:rFonts w:hint="eastAsia"/>
        </w:rPr>
        <w:t>（考課区分）</w:t>
      </w:r>
    </w:p>
    <w:p w14:paraId="6781653C" w14:textId="77777777" w:rsidR="00844DE5" w:rsidRDefault="00844DE5" w:rsidP="00844DE5">
      <w:pPr>
        <w:spacing w:line="360" w:lineRule="atLeast"/>
        <w:ind w:leftChars="400" w:left="1400" w:right="1416" w:hangingChars="300" w:hanging="600"/>
        <w:rPr>
          <w:rFonts w:hint="eastAsia"/>
        </w:rPr>
      </w:pPr>
      <w:r>
        <w:rPr>
          <w:rFonts w:hint="eastAsia"/>
        </w:rPr>
        <w:t>第１７条</w:t>
      </w:r>
      <w:r>
        <w:rPr>
          <w:rFonts w:cs="Times New Roman"/>
        </w:rPr>
        <w:t xml:space="preserve">  </w:t>
      </w:r>
      <w:r>
        <w:rPr>
          <w:rFonts w:hint="eastAsia"/>
        </w:rPr>
        <w:t>人事考課の評価の区分は、Ｓ・Ａ・Ｂ・Ｃ・Ｄの５段階とし、その基準は別に定める。</w:t>
      </w:r>
    </w:p>
    <w:p w14:paraId="6A15A4BB" w14:textId="77777777" w:rsidR="00844DE5" w:rsidRDefault="00844DE5" w:rsidP="00844DE5">
      <w:pPr>
        <w:spacing w:line="360" w:lineRule="atLeast"/>
        <w:ind w:left="1276" w:right="1416"/>
      </w:pPr>
    </w:p>
    <w:p w14:paraId="5B5D9663" w14:textId="77777777" w:rsidR="00844DE5" w:rsidRDefault="00844DE5" w:rsidP="00844DE5">
      <w:pPr>
        <w:spacing w:line="360" w:lineRule="atLeast"/>
        <w:ind w:right="1416" w:firstLineChars="100" w:firstLine="200"/>
      </w:pPr>
      <w:r>
        <w:rPr>
          <w:rFonts w:hint="eastAsia"/>
        </w:rPr>
        <w:lastRenderedPageBreak/>
        <w:t>（考課の分散）</w:t>
      </w:r>
    </w:p>
    <w:p w14:paraId="305F48DB" w14:textId="77777777" w:rsidR="00844DE5" w:rsidRDefault="00844DE5" w:rsidP="00844DE5">
      <w:pPr>
        <w:spacing w:line="360" w:lineRule="atLeast"/>
        <w:ind w:leftChars="400" w:left="1400" w:right="1416" w:hangingChars="300" w:hanging="600"/>
      </w:pPr>
      <w:r>
        <w:rPr>
          <w:rFonts w:hint="eastAsia"/>
        </w:rPr>
        <w:t>第１８条</w:t>
      </w:r>
      <w:r>
        <w:rPr>
          <w:rFonts w:cs="Times New Roman"/>
        </w:rPr>
        <w:t xml:space="preserve">  </w:t>
      </w:r>
      <w:r>
        <w:rPr>
          <w:rFonts w:hint="eastAsia"/>
        </w:rPr>
        <w:t>考課の決定は、各等級ごとに被考課者数に応じて原則として次の標準分散となるように評定・調整者が考課・調整する。</w:t>
      </w:r>
    </w:p>
    <w:p w14:paraId="527ABAD2" w14:textId="77777777" w:rsidR="00844DE5" w:rsidRDefault="00844DE5" w:rsidP="00844DE5">
      <w:pPr>
        <w:spacing w:line="360" w:lineRule="atLeast"/>
        <w:ind w:left="1276" w:right="1416"/>
        <w:rPr>
          <w:rFonts w:cs="Times New Roman" w:hint="eastAsia"/>
        </w:rPr>
      </w:pPr>
    </w:p>
    <w:p w14:paraId="495DEC25" w14:textId="77777777" w:rsidR="00844DE5" w:rsidRDefault="00844DE5" w:rsidP="00844DE5">
      <w:pPr>
        <w:spacing w:line="360" w:lineRule="atLeast"/>
        <w:ind w:left="1276" w:right="1416"/>
        <w:rPr>
          <w:rFonts w:cs="Times New Roman"/>
        </w:rPr>
      </w:pPr>
      <w:r>
        <w:rPr>
          <w:rFonts w:cs="Times New Roman"/>
        </w:rPr>
        <w:t xml:space="preserve">                    </w:t>
      </w:r>
      <w:r>
        <w:rPr>
          <w:rFonts w:hint="eastAsia"/>
        </w:rPr>
        <w:t>┌───┬───────────────┐</w:t>
      </w:r>
      <w:r>
        <w:rPr>
          <w:rFonts w:cs="Times New Roman"/>
        </w:rPr>
        <w:t xml:space="preserve">       </w:t>
      </w:r>
    </w:p>
    <w:p w14:paraId="333929D3" w14:textId="77777777" w:rsidR="00844DE5" w:rsidRDefault="00844DE5" w:rsidP="00844DE5">
      <w:pPr>
        <w:spacing w:line="360" w:lineRule="atLeast"/>
        <w:ind w:left="1276" w:right="1416"/>
        <w:rPr>
          <w:rFonts w:cs="Times New Roman"/>
        </w:rPr>
      </w:pPr>
      <w:r>
        <w:rPr>
          <w:rFonts w:cs="Times New Roman"/>
        </w:rPr>
        <w:t xml:space="preserve">                    </w:t>
      </w:r>
      <w:r>
        <w:rPr>
          <w:rFonts w:hint="eastAsia"/>
        </w:rPr>
        <w:t>│考</w:t>
      </w:r>
      <w:r>
        <w:rPr>
          <w:rFonts w:cs="Times New Roman"/>
        </w:rPr>
        <w:t xml:space="preserve">  </w:t>
      </w:r>
      <w:r>
        <w:rPr>
          <w:rFonts w:hint="eastAsia"/>
        </w:rPr>
        <w:t>課│</w:t>
      </w:r>
      <w:r>
        <w:rPr>
          <w:rFonts w:cs="Times New Roman"/>
        </w:rPr>
        <w:t xml:space="preserve">      </w:t>
      </w:r>
      <w:r>
        <w:rPr>
          <w:rFonts w:hint="eastAsia"/>
        </w:rPr>
        <w:t>分</w:t>
      </w:r>
      <w:r>
        <w:rPr>
          <w:rFonts w:cs="Times New Roman"/>
        </w:rPr>
        <w:t xml:space="preserve">              </w:t>
      </w:r>
      <w:r>
        <w:rPr>
          <w:rFonts w:hint="eastAsia"/>
        </w:rPr>
        <w:t>散</w:t>
      </w:r>
      <w:r>
        <w:rPr>
          <w:rFonts w:cs="Times New Roman"/>
        </w:rPr>
        <w:t xml:space="preserve">      </w:t>
      </w:r>
      <w:r>
        <w:rPr>
          <w:rFonts w:hint="eastAsia"/>
        </w:rPr>
        <w:t>│</w:t>
      </w:r>
      <w:r>
        <w:rPr>
          <w:rFonts w:cs="Times New Roman"/>
        </w:rPr>
        <w:t xml:space="preserve">       </w:t>
      </w:r>
    </w:p>
    <w:p w14:paraId="33064A16" w14:textId="77777777" w:rsidR="00844DE5" w:rsidRDefault="00844DE5" w:rsidP="00844DE5">
      <w:pPr>
        <w:spacing w:line="360" w:lineRule="atLeas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Ｓ</w:t>
      </w:r>
      <w:r>
        <w:rPr>
          <w:rFonts w:cs="Times New Roman"/>
        </w:rPr>
        <w:t xml:space="preserve">  </w:t>
      </w:r>
      <w:r>
        <w:rPr>
          <w:rFonts w:hint="eastAsia"/>
        </w:rPr>
        <w:t>│</w:t>
      </w:r>
      <w:r>
        <w:rPr>
          <w:rFonts w:cs="Times New Roman"/>
        </w:rPr>
        <w:t xml:space="preserve">        </w:t>
      </w:r>
      <w:r>
        <w:rPr>
          <w:rFonts w:hint="eastAsia"/>
        </w:rPr>
        <w:t>５％</w:t>
      </w:r>
      <w:r>
        <w:rPr>
          <w:rFonts w:cs="Times New Roman"/>
        </w:rPr>
        <w:t xml:space="preserve">  </w:t>
      </w:r>
      <w:r>
        <w:rPr>
          <w:rFonts w:hint="eastAsia"/>
        </w:rPr>
        <w:t>～</w:t>
      </w:r>
      <w:r>
        <w:rPr>
          <w:rFonts w:cs="Times New Roman"/>
        </w:rPr>
        <w:t xml:space="preserve">  </w:t>
      </w:r>
      <w:r>
        <w:rPr>
          <w:rFonts w:hint="eastAsia"/>
        </w:rPr>
        <w:t>１０％</w:t>
      </w:r>
      <w:r>
        <w:rPr>
          <w:rFonts w:cs="Times New Roman"/>
        </w:rPr>
        <w:t xml:space="preserve">      </w:t>
      </w:r>
      <w:r>
        <w:rPr>
          <w:rFonts w:hint="eastAsia"/>
        </w:rPr>
        <w:t>│</w:t>
      </w:r>
      <w:r>
        <w:rPr>
          <w:rFonts w:cs="Times New Roman"/>
        </w:rPr>
        <w:t xml:space="preserve">       </w:t>
      </w:r>
    </w:p>
    <w:p w14:paraId="1354FDF2" w14:textId="77777777" w:rsidR="00844DE5" w:rsidRDefault="00844DE5" w:rsidP="00844DE5">
      <w:pPr>
        <w:spacing w:line="360" w:lineRule="atLeas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Ａ</w:t>
      </w:r>
      <w:r>
        <w:rPr>
          <w:rFonts w:cs="Times New Roman"/>
        </w:rPr>
        <w:t xml:space="preserve">  </w:t>
      </w:r>
      <w:r>
        <w:rPr>
          <w:rFonts w:hint="eastAsia"/>
        </w:rPr>
        <w:t>│</w:t>
      </w:r>
      <w:r>
        <w:rPr>
          <w:rFonts w:cs="Times New Roman"/>
        </w:rPr>
        <w:t xml:space="preserve">      </w:t>
      </w:r>
      <w:r>
        <w:rPr>
          <w:rFonts w:hint="eastAsia"/>
        </w:rPr>
        <w:t>１５％</w:t>
      </w:r>
      <w:r>
        <w:rPr>
          <w:rFonts w:cs="Times New Roman"/>
        </w:rPr>
        <w:t xml:space="preserve">  </w:t>
      </w:r>
      <w:r>
        <w:rPr>
          <w:rFonts w:hint="eastAsia"/>
        </w:rPr>
        <w:t>～</w:t>
      </w:r>
      <w:r>
        <w:rPr>
          <w:rFonts w:cs="Times New Roman"/>
        </w:rPr>
        <w:t xml:space="preserve">  </w:t>
      </w:r>
      <w:r>
        <w:rPr>
          <w:rFonts w:hint="eastAsia"/>
        </w:rPr>
        <w:t>２０％</w:t>
      </w:r>
      <w:r>
        <w:rPr>
          <w:rFonts w:cs="Times New Roman"/>
        </w:rPr>
        <w:t xml:space="preserve">      </w:t>
      </w:r>
      <w:r>
        <w:rPr>
          <w:rFonts w:hint="eastAsia"/>
        </w:rPr>
        <w:t>│</w:t>
      </w:r>
      <w:r>
        <w:rPr>
          <w:rFonts w:cs="Times New Roman"/>
        </w:rPr>
        <w:t xml:space="preserve">       </w:t>
      </w:r>
    </w:p>
    <w:p w14:paraId="3E9ED91F" w14:textId="77777777" w:rsidR="00844DE5" w:rsidRDefault="00844DE5" w:rsidP="00844DE5">
      <w:pPr>
        <w:spacing w:line="360" w:lineRule="atLeas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Ｂ</w:t>
      </w:r>
      <w:r>
        <w:rPr>
          <w:rFonts w:cs="Times New Roman"/>
        </w:rPr>
        <w:t xml:space="preserve">  </w:t>
      </w:r>
      <w:r>
        <w:rPr>
          <w:rFonts w:hint="eastAsia"/>
        </w:rPr>
        <w:t>│</w:t>
      </w:r>
      <w:r>
        <w:rPr>
          <w:rFonts w:cs="Times New Roman"/>
        </w:rPr>
        <w:t xml:space="preserve">      </w:t>
      </w:r>
      <w:r>
        <w:rPr>
          <w:rFonts w:hint="eastAsia"/>
        </w:rPr>
        <w:t>４０％</w:t>
      </w:r>
      <w:r>
        <w:rPr>
          <w:rFonts w:cs="Times New Roman"/>
        </w:rPr>
        <w:t xml:space="preserve">  </w:t>
      </w:r>
      <w:r>
        <w:rPr>
          <w:rFonts w:hint="eastAsia"/>
        </w:rPr>
        <w:t>～</w:t>
      </w:r>
      <w:r>
        <w:rPr>
          <w:rFonts w:cs="Times New Roman"/>
        </w:rPr>
        <w:t xml:space="preserve">  </w:t>
      </w:r>
      <w:r>
        <w:rPr>
          <w:rFonts w:hint="eastAsia"/>
        </w:rPr>
        <w:t>６０％</w:t>
      </w:r>
      <w:r>
        <w:rPr>
          <w:rFonts w:cs="Times New Roman"/>
        </w:rPr>
        <w:t xml:space="preserve">      </w:t>
      </w:r>
      <w:r>
        <w:rPr>
          <w:rFonts w:hint="eastAsia"/>
        </w:rPr>
        <w:t>│</w:t>
      </w:r>
      <w:r>
        <w:rPr>
          <w:rFonts w:cs="Times New Roman"/>
        </w:rPr>
        <w:t xml:space="preserve">       </w:t>
      </w:r>
    </w:p>
    <w:p w14:paraId="6EFC5A8B" w14:textId="77777777" w:rsidR="00844DE5" w:rsidRDefault="00844DE5" w:rsidP="00844DE5">
      <w:pPr>
        <w:spacing w:line="360" w:lineRule="atLeas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Ｃ</w:t>
      </w:r>
      <w:r>
        <w:rPr>
          <w:rFonts w:cs="Times New Roman"/>
        </w:rPr>
        <w:t xml:space="preserve">  </w:t>
      </w:r>
      <w:r>
        <w:rPr>
          <w:rFonts w:hint="eastAsia"/>
        </w:rPr>
        <w:t>│</w:t>
      </w:r>
      <w:r>
        <w:rPr>
          <w:rFonts w:cs="Times New Roman"/>
        </w:rPr>
        <w:t xml:space="preserve">      </w:t>
      </w:r>
      <w:r>
        <w:rPr>
          <w:rFonts w:hint="eastAsia"/>
        </w:rPr>
        <w:t>１５％</w:t>
      </w:r>
      <w:r>
        <w:rPr>
          <w:rFonts w:cs="Times New Roman"/>
        </w:rPr>
        <w:t xml:space="preserve">  </w:t>
      </w:r>
      <w:r>
        <w:rPr>
          <w:rFonts w:hint="eastAsia"/>
        </w:rPr>
        <w:t>～</w:t>
      </w:r>
      <w:r>
        <w:rPr>
          <w:rFonts w:cs="Times New Roman"/>
        </w:rPr>
        <w:t xml:space="preserve">  </w:t>
      </w:r>
      <w:r>
        <w:rPr>
          <w:rFonts w:hint="eastAsia"/>
        </w:rPr>
        <w:t>２０％</w:t>
      </w:r>
      <w:r>
        <w:rPr>
          <w:rFonts w:cs="Times New Roman"/>
        </w:rPr>
        <w:t xml:space="preserve">      </w:t>
      </w:r>
      <w:r>
        <w:rPr>
          <w:rFonts w:hint="eastAsia"/>
        </w:rPr>
        <w:t>│</w:t>
      </w:r>
      <w:r>
        <w:rPr>
          <w:rFonts w:cs="Times New Roman"/>
        </w:rPr>
        <w:t xml:space="preserve">       </w:t>
      </w:r>
    </w:p>
    <w:p w14:paraId="622A6FFE" w14:textId="77777777" w:rsidR="00844DE5" w:rsidRDefault="00844DE5" w:rsidP="00844DE5">
      <w:pPr>
        <w:spacing w:line="360" w:lineRule="atLeast"/>
        <w:ind w:left="1276" w:right="1416"/>
        <w:rPr>
          <w:rFonts w:cs="Times New Roman"/>
        </w:rPr>
      </w:pPr>
      <w:r>
        <w:rPr>
          <w:rFonts w:cs="Times New Roman"/>
        </w:rPr>
        <w:t xml:space="preserve">                    </w:t>
      </w:r>
      <w:r>
        <w:rPr>
          <w:rFonts w:hint="eastAsia"/>
        </w:rPr>
        <w:t>│</w:t>
      </w:r>
      <w:r>
        <w:rPr>
          <w:rFonts w:cs="Times New Roman"/>
        </w:rPr>
        <w:t xml:space="preserve">  </w:t>
      </w:r>
      <w:r>
        <w:rPr>
          <w:rFonts w:hint="eastAsia"/>
        </w:rPr>
        <w:t>Ｄ</w:t>
      </w:r>
      <w:r>
        <w:rPr>
          <w:rFonts w:cs="Times New Roman"/>
        </w:rPr>
        <w:t xml:space="preserve">  </w:t>
      </w:r>
      <w:r>
        <w:rPr>
          <w:rFonts w:hint="eastAsia"/>
        </w:rPr>
        <w:t>│</w:t>
      </w:r>
      <w:r>
        <w:rPr>
          <w:rFonts w:cs="Times New Roman"/>
        </w:rPr>
        <w:t xml:space="preserve">        </w:t>
      </w:r>
      <w:r>
        <w:rPr>
          <w:rFonts w:hint="eastAsia"/>
        </w:rPr>
        <w:t>５％</w:t>
      </w:r>
      <w:r>
        <w:rPr>
          <w:rFonts w:cs="Times New Roman"/>
        </w:rPr>
        <w:t xml:space="preserve">  </w:t>
      </w:r>
      <w:r>
        <w:rPr>
          <w:rFonts w:hint="eastAsia"/>
        </w:rPr>
        <w:t>～</w:t>
      </w:r>
      <w:r>
        <w:rPr>
          <w:rFonts w:cs="Times New Roman"/>
        </w:rPr>
        <w:t xml:space="preserve">  </w:t>
      </w:r>
      <w:r>
        <w:rPr>
          <w:rFonts w:hint="eastAsia"/>
        </w:rPr>
        <w:t>１０％</w:t>
      </w:r>
      <w:r>
        <w:rPr>
          <w:rFonts w:cs="Times New Roman"/>
        </w:rPr>
        <w:t xml:space="preserve">      </w:t>
      </w:r>
      <w:r>
        <w:rPr>
          <w:rFonts w:hint="eastAsia"/>
        </w:rPr>
        <w:t>│</w:t>
      </w:r>
      <w:r>
        <w:rPr>
          <w:rFonts w:cs="Times New Roman"/>
        </w:rPr>
        <w:t xml:space="preserve">       </w:t>
      </w:r>
    </w:p>
    <w:p w14:paraId="111759E3" w14:textId="77777777" w:rsidR="00844DE5" w:rsidRDefault="00844DE5" w:rsidP="00844DE5">
      <w:pPr>
        <w:spacing w:line="360" w:lineRule="atLeast"/>
        <w:ind w:left="1276" w:right="1416"/>
        <w:rPr>
          <w:rFonts w:cs="Times New Roman" w:hint="eastAsia"/>
        </w:rPr>
      </w:pPr>
      <w:r>
        <w:rPr>
          <w:rFonts w:cs="Times New Roman"/>
        </w:rPr>
        <w:t xml:space="preserve">                    </w:t>
      </w:r>
      <w:r>
        <w:rPr>
          <w:rFonts w:hint="eastAsia"/>
        </w:rPr>
        <w:t>└───┴───────────────┘</w:t>
      </w:r>
      <w:r>
        <w:rPr>
          <w:rFonts w:cs="Times New Roman"/>
        </w:rPr>
        <w:t xml:space="preserve">    </w:t>
      </w:r>
    </w:p>
    <w:p w14:paraId="47E0218C" w14:textId="77777777" w:rsidR="00844DE5" w:rsidRDefault="00844DE5" w:rsidP="00844DE5">
      <w:pPr>
        <w:spacing w:line="360" w:lineRule="atLeast"/>
        <w:ind w:left="1276" w:right="1416"/>
      </w:pPr>
    </w:p>
    <w:p w14:paraId="7C73C7A8" w14:textId="77777777" w:rsidR="00844DE5" w:rsidRDefault="00844DE5" w:rsidP="00844DE5">
      <w:pPr>
        <w:spacing w:line="360" w:lineRule="atLeast"/>
        <w:ind w:right="1416" w:firstLineChars="200" w:firstLine="400"/>
      </w:pPr>
      <w:r>
        <w:rPr>
          <w:rFonts w:hint="eastAsia"/>
        </w:rPr>
        <w:t>（改</w:t>
      </w:r>
      <w:r>
        <w:rPr>
          <w:rFonts w:cs="Times New Roman"/>
        </w:rPr>
        <w:t xml:space="preserve">    </w:t>
      </w:r>
      <w:r>
        <w:rPr>
          <w:rFonts w:hint="eastAsia"/>
        </w:rPr>
        <w:t>廃）</w:t>
      </w:r>
    </w:p>
    <w:p w14:paraId="00BF6308" w14:textId="77777777" w:rsidR="00844DE5" w:rsidRDefault="00844DE5" w:rsidP="00844DE5">
      <w:pPr>
        <w:spacing w:line="360" w:lineRule="atLeast"/>
        <w:ind w:leftChars="400" w:left="1600" w:right="1416" w:hangingChars="400" w:hanging="800"/>
      </w:pPr>
      <w:r>
        <w:rPr>
          <w:rFonts w:hint="eastAsia"/>
        </w:rPr>
        <w:t>第１９条</w:t>
      </w:r>
      <w:r>
        <w:rPr>
          <w:rFonts w:cs="Times New Roman"/>
        </w:rPr>
        <w:t xml:space="preserve">  </w:t>
      </w:r>
      <w:r>
        <w:rPr>
          <w:rFonts w:hint="eastAsia"/>
        </w:rPr>
        <w:t>この要領の改廃は、人事部長が立案し、管理本部長と協議のうえ、本部長と協議のうえ、社長が決裁する。</w:t>
      </w:r>
    </w:p>
    <w:p w14:paraId="4946EC11" w14:textId="77777777" w:rsidR="00844DE5" w:rsidRPr="00352D0C" w:rsidRDefault="00844DE5" w:rsidP="00844DE5">
      <w:pPr>
        <w:spacing w:line="360" w:lineRule="atLeast"/>
        <w:ind w:left="1276" w:right="1416"/>
      </w:pPr>
    </w:p>
    <w:p w14:paraId="40DB30ED" w14:textId="77777777" w:rsidR="00844DE5" w:rsidRDefault="00844DE5" w:rsidP="00844DE5">
      <w:pPr>
        <w:spacing w:line="360" w:lineRule="atLeast"/>
        <w:ind w:right="1416" w:firstLineChars="200" w:firstLine="400"/>
      </w:pPr>
      <w:r>
        <w:rPr>
          <w:rFonts w:hint="eastAsia"/>
        </w:rPr>
        <w:t>（付</w:t>
      </w:r>
      <w:r>
        <w:rPr>
          <w:rFonts w:cs="Times New Roman"/>
        </w:rPr>
        <w:t xml:space="preserve">    </w:t>
      </w:r>
      <w:r>
        <w:rPr>
          <w:rFonts w:hint="eastAsia"/>
        </w:rPr>
        <w:t>則）</w:t>
      </w:r>
    </w:p>
    <w:p w14:paraId="33F0D6DB" w14:textId="1C88C3A4" w:rsidR="00844DE5" w:rsidRDefault="00844DE5" w:rsidP="00844DE5">
      <w:pPr>
        <w:spacing w:line="360" w:lineRule="atLeast"/>
        <w:ind w:right="1416" w:firstLineChars="500" w:firstLine="1000"/>
      </w:pPr>
      <w:r>
        <w:rPr>
          <w:rFonts w:cs="Times New Roman"/>
        </w:rPr>
        <w:t xml:space="preserve"> </w:t>
      </w:r>
      <w:r>
        <w:rPr>
          <w:rFonts w:hint="eastAsia"/>
        </w:rPr>
        <w:t>この要領は、</w:t>
      </w:r>
      <w:r w:rsidR="00ED66FA">
        <w:rPr>
          <w:rFonts w:hint="eastAsia"/>
        </w:rPr>
        <w:t>令和</w:t>
      </w:r>
      <w:r>
        <w:rPr>
          <w:rFonts w:hint="eastAsia"/>
        </w:rPr>
        <w:t>○年○月○日から実施する。</w:t>
      </w:r>
    </w:p>
    <w:p w14:paraId="396F5278" w14:textId="77777777" w:rsidR="00C3692D" w:rsidRDefault="00C3692D"/>
    <w:sectPr w:rsidR="00C3692D">
      <w:footerReference w:type="default" r:id="rId7"/>
      <w:pgSz w:w="11906" w:h="16838" w:code="9"/>
      <w:pgMar w:top="1985" w:right="1134" w:bottom="1701" w:left="1134"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EE97" w14:textId="77777777" w:rsidR="006A5054" w:rsidRDefault="006A5054">
      <w:r>
        <w:separator/>
      </w:r>
    </w:p>
  </w:endnote>
  <w:endnote w:type="continuationSeparator" w:id="0">
    <w:p w14:paraId="2E8DB9C6" w14:textId="77777777" w:rsidR="006A5054" w:rsidRDefault="006A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CF50" w14:textId="77777777" w:rsidR="00844DE5" w:rsidRDefault="00844DE5">
    <w:pPr>
      <w:tabs>
        <w:tab w:val="center" w:pos="5664"/>
        <w:tab w:val="right" w:pos="11329"/>
      </w:tabs>
      <w:rPr>
        <w:rFonts w:cs="Times New Roman"/>
      </w:rPr>
    </w:pPr>
    <w:r>
      <w:tab/>
    </w:r>
    <w:r>
      <w:rPr>
        <w:rFonts w:cs="Times New Roman"/>
      </w:rPr>
      <w:t xml:space="preserve">- </w:t>
    </w:r>
    <w:r>
      <w:rPr>
        <w:rFonts w:cs="Times New Roman"/>
      </w:rPr>
      <w:fldChar w:fldCharType="begin"/>
    </w:r>
    <w:r>
      <w:rPr>
        <w:rFonts w:cs="Times New Roman"/>
      </w:rPr>
      <w:instrText>page</w:instrText>
    </w:r>
    <w:r>
      <w:rPr>
        <w:rFonts w:cs="Times New Roman"/>
      </w:rPr>
      <w:fldChar w:fldCharType="separate"/>
    </w:r>
    <w:r w:rsidR="00D23C22">
      <w:rPr>
        <w:rFonts w:cs="Times New Roman"/>
        <w:noProof/>
      </w:rPr>
      <w:t>2</w:t>
    </w:r>
    <w:r>
      <w:rPr>
        <w:rFonts w:cs="Times New Roman"/>
      </w:rPr>
      <w:fldChar w:fldCharType="end"/>
    </w:r>
    <w:r>
      <w:rPr>
        <w:rFonts w:cs="Times New Roman"/>
      </w:rPr>
      <w:t xml:space="preserve"> -</w:t>
    </w:r>
  </w:p>
  <w:p w14:paraId="135431B1" w14:textId="77777777" w:rsidR="00844DE5" w:rsidRDefault="00844DE5">
    <w:pPr>
      <w:tabs>
        <w:tab w:val="center" w:pos="5664"/>
        <w:tab w:val="right" w:pos="11329"/>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A74C" w14:textId="77777777" w:rsidR="006A5054" w:rsidRDefault="006A5054">
      <w:r>
        <w:separator/>
      </w:r>
    </w:p>
  </w:footnote>
  <w:footnote w:type="continuationSeparator" w:id="0">
    <w:p w14:paraId="358C1C9F" w14:textId="77777777" w:rsidR="006A5054" w:rsidRDefault="006A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263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127327"/>
    <w:multiLevelType w:val="hybridMultilevel"/>
    <w:tmpl w:val="07709F84"/>
    <w:lvl w:ilvl="0" w:tplc="FEDCC416">
      <w:start w:val="1"/>
      <w:numFmt w:val="decimalFullWidth"/>
      <w:lvlText w:val="%1．"/>
      <w:lvlJc w:val="left"/>
      <w:pPr>
        <w:ind w:left="2280" w:hanging="480"/>
      </w:pPr>
      <w:rPr>
        <w:rFonts w:cs="Times New Roman" w:hint="default"/>
      </w:rPr>
    </w:lvl>
    <w:lvl w:ilvl="1" w:tplc="04090017" w:tentative="1">
      <w:start w:val="1"/>
      <w:numFmt w:val="aiueoFullWidth"/>
      <w:lvlText w:val="(%2)"/>
      <w:lvlJc w:val="left"/>
      <w:pPr>
        <w:ind w:left="2640" w:hanging="420"/>
      </w:pPr>
      <w:rPr>
        <w:rFonts w:cs="Times New Roman"/>
      </w:rPr>
    </w:lvl>
    <w:lvl w:ilvl="2" w:tplc="04090011" w:tentative="1">
      <w:start w:val="1"/>
      <w:numFmt w:val="decimalEnclosedCircle"/>
      <w:lvlText w:val="%3"/>
      <w:lvlJc w:val="left"/>
      <w:pPr>
        <w:ind w:left="3060" w:hanging="420"/>
      </w:pPr>
      <w:rPr>
        <w:rFonts w:cs="Times New Roman"/>
      </w:rPr>
    </w:lvl>
    <w:lvl w:ilvl="3" w:tplc="0409000F" w:tentative="1">
      <w:start w:val="1"/>
      <w:numFmt w:val="decimal"/>
      <w:lvlText w:val="%4."/>
      <w:lvlJc w:val="left"/>
      <w:pPr>
        <w:ind w:left="3480" w:hanging="420"/>
      </w:pPr>
      <w:rPr>
        <w:rFonts w:cs="Times New Roman"/>
      </w:rPr>
    </w:lvl>
    <w:lvl w:ilvl="4" w:tplc="04090017" w:tentative="1">
      <w:start w:val="1"/>
      <w:numFmt w:val="aiueoFullWidth"/>
      <w:lvlText w:val="(%5)"/>
      <w:lvlJc w:val="left"/>
      <w:pPr>
        <w:ind w:left="3900" w:hanging="420"/>
      </w:pPr>
      <w:rPr>
        <w:rFonts w:cs="Times New Roman"/>
      </w:rPr>
    </w:lvl>
    <w:lvl w:ilvl="5" w:tplc="04090011" w:tentative="1">
      <w:start w:val="1"/>
      <w:numFmt w:val="decimalEnclosedCircle"/>
      <w:lvlText w:val="%6"/>
      <w:lvlJc w:val="left"/>
      <w:pPr>
        <w:ind w:left="4320" w:hanging="420"/>
      </w:pPr>
      <w:rPr>
        <w:rFonts w:cs="Times New Roman"/>
      </w:rPr>
    </w:lvl>
    <w:lvl w:ilvl="6" w:tplc="0409000F" w:tentative="1">
      <w:start w:val="1"/>
      <w:numFmt w:val="decimal"/>
      <w:lvlText w:val="%7."/>
      <w:lvlJc w:val="left"/>
      <w:pPr>
        <w:ind w:left="4740" w:hanging="420"/>
      </w:pPr>
      <w:rPr>
        <w:rFonts w:cs="Times New Roman"/>
      </w:rPr>
    </w:lvl>
    <w:lvl w:ilvl="7" w:tplc="04090017" w:tentative="1">
      <w:start w:val="1"/>
      <w:numFmt w:val="aiueoFullWidth"/>
      <w:lvlText w:val="(%8)"/>
      <w:lvlJc w:val="left"/>
      <w:pPr>
        <w:ind w:left="5160" w:hanging="420"/>
      </w:pPr>
      <w:rPr>
        <w:rFonts w:cs="Times New Roman"/>
      </w:rPr>
    </w:lvl>
    <w:lvl w:ilvl="8" w:tplc="04090011" w:tentative="1">
      <w:start w:val="1"/>
      <w:numFmt w:val="decimalEnclosedCircle"/>
      <w:lvlText w:val="%9"/>
      <w:lvlJc w:val="left"/>
      <w:pPr>
        <w:ind w:left="55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E5"/>
    <w:rsid w:val="00352674"/>
    <w:rsid w:val="006A5054"/>
    <w:rsid w:val="00844DE5"/>
    <w:rsid w:val="00C3692D"/>
    <w:rsid w:val="00D23C22"/>
    <w:rsid w:val="00ED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683AEA1"/>
  <w14:defaultImageDpi w14:val="300"/>
  <w15:chartTrackingRefBased/>
  <w15:docId w15:val="{00D3F7A7-F3D3-4BAD-89B9-D200646D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DE5"/>
    <w:pPr>
      <w:widowControl w:val="0"/>
      <w:wordWrap w:val="0"/>
      <w:autoSpaceDE w:val="0"/>
      <w:autoSpaceDN w:val="0"/>
      <w:adjustRightInd w:val="0"/>
      <w:jc w:val="both"/>
    </w:pPr>
    <w:rPr>
      <w:rFonts w:ascii="Times New Roman" w:hAnsi="Times New Roman"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6FA"/>
    <w:pPr>
      <w:tabs>
        <w:tab w:val="center" w:pos="4252"/>
        <w:tab w:val="right" w:pos="8504"/>
      </w:tabs>
      <w:snapToGrid w:val="0"/>
    </w:pPr>
  </w:style>
  <w:style w:type="character" w:customStyle="1" w:styleId="a4">
    <w:name w:val="ヘッダー (文字)"/>
    <w:basedOn w:val="a0"/>
    <w:link w:val="a3"/>
    <w:uiPriority w:val="99"/>
    <w:rsid w:val="00ED66FA"/>
    <w:rPr>
      <w:rFonts w:ascii="Times New Roman" w:hAnsi="Times New Roman" w:cs="ＭＳ 明朝"/>
    </w:rPr>
  </w:style>
  <w:style w:type="paragraph" w:styleId="a5">
    <w:name w:val="footer"/>
    <w:basedOn w:val="a"/>
    <w:link w:val="a6"/>
    <w:uiPriority w:val="99"/>
    <w:unhideWhenUsed/>
    <w:rsid w:val="00ED66FA"/>
    <w:pPr>
      <w:tabs>
        <w:tab w:val="center" w:pos="4252"/>
        <w:tab w:val="right" w:pos="8504"/>
      </w:tabs>
      <w:snapToGrid w:val="0"/>
    </w:pPr>
  </w:style>
  <w:style w:type="character" w:customStyle="1" w:styleId="a6">
    <w:name w:val="フッター (文字)"/>
    <w:basedOn w:val="a0"/>
    <w:link w:val="a5"/>
    <w:uiPriority w:val="99"/>
    <w:rsid w:val="00ED66FA"/>
    <w:rPr>
      <w:rFonts w:ascii="Times New Roman"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729</Words>
  <Characters>4161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人事考課実施要領</vt:lpstr>
    </vt:vector>
  </TitlesOfParts>
  <Manager/>
  <Company/>
  <LinksUpToDate>false</LinksUpToDate>
  <CharactersWithSpaces>4881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人事考課実施要領</dc:title>
  <dc:subject/>
  <dc:creator>t</dc:creator>
  <cp:keywords/>
  <dc:description>人事考課実施要領（従業員の人事考課についての要領）</dc:description>
  <cp:lastModifiedBy>t</cp:lastModifiedBy>
  <cp:revision>2</cp:revision>
  <dcterms:created xsi:type="dcterms:W3CDTF">2021-06-20T12:34:00Z</dcterms:created>
  <dcterms:modified xsi:type="dcterms:W3CDTF">2021-06-20T12:34:00Z</dcterms:modified>
  <cp:category/>
</cp:coreProperties>
</file>